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DC" w:rsidRDefault="00B03BDC" w:rsidP="00B03BDC">
      <w:pPr>
        <w:jc w:val="both"/>
        <w:rPr>
          <w:sz w:val="22"/>
          <w:szCs w:val="22"/>
        </w:rPr>
      </w:pPr>
      <w:r>
        <w:rPr>
          <w:b/>
          <w:sz w:val="22"/>
          <w:szCs w:val="22"/>
        </w:rPr>
        <w:t>Numer sprawy 1/12/2015/D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Warszawa, dnia </w:t>
      </w:r>
      <w:r w:rsidR="00F861E6">
        <w:rPr>
          <w:sz w:val="22"/>
          <w:szCs w:val="22"/>
        </w:rPr>
        <w:t>03</w:t>
      </w:r>
      <w:r>
        <w:rPr>
          <w:sz w:val="22"/>
          <w:szCs w:val="22"/>
        </w:rPr>
        <w:t xml:space="preserve"> grudnia 2015 r.</w:t>
      </w:r>
    </w:p>
    <w:p w:rsidR="00B03BDC" w:rsidRDefault="00B03BDC" w:rsidP="00B03BDC">
      <w:pPr>
        <w:tabs>
          <w:tab w:val="left" w:pos="2610"/>
        </w:tabs>
        <w:jc w:val="both"/>
        <w:rPr>
          <w:sz w:val="22"/>
          <w:szCs w:val="22"/>
        </w:rPr>
      </w:pPr>
      <w:r>
        <w:rPr>
          <w:sz w:val="22"/>
          <w:szCs w:val="22"/>
        </w:rPr>
        <w:tab/>
      </w:r>
    </w:p>
    <w:p w:rsidR="00B03BDC" w:rsidRDefault="00B03BDC" w:rsidP="00B03BDC">
      <w:pPr>
        <w:jc w:val="center"/>
        <w:rPr>
          <w:b/>
          <w:sz w:val="22"/>
          <w:szCs w:val="22"/>
        </w:rPr>
      </w:pPr>
      <w:r>
        <w:rPr>
          <w:b/>
          <w:sz w:val="22"/>
          <w:szCs w:val="22"/>
        </w:rPr>
        <w:t>SPECYFIKACJA ISTOTNYCH WARUNKÓW ZAMÓWIENIA</w:t>
      </w:r>
    </w:p>
    <w:p w:rsidR="00B03BDC" w:rsidRDefault="00B03BDC" w:rsidP="00B03BDC">
      <w:pPr>
        <w:jc w:val="both"/>
        <w:rPr>
          <w:b/>
          <w:sz w:val="22"/>
          <w:szCs w:val="22"/>
        </w:rPr>
      </w:pPr>
      <w:r>
        <w:rPr>
          <w:b/>
          <w:sz w:val="22"/>
          <w:szCs w:val="22"/>
        </w:rPr>
        <w:br/>
        <w:t xml:space="preserve">w trybie przetargu nieograniczonego o wartości szacunkowej powyżej 134 000 euro na sukcesywną dostawę artykułów spożywczych, </w:t>
      </w:r>
      <w:r>
        <w:rPr>
          <w:b/>
          <w:sz w:val="22"/>
          <w:szCs w:val="22"/>
          <w:lang w:eastAsia="ar-SA"/>
        </w:rPr>
        <w:t xml:space="preserve">produktów mleczarskich, wody i napojów </w:t>
      </w:r>
      <w:r>
        <w:rPr>
          <w:b/>
          <w:sz w:val="22"/>
          <w:szCs w:val="22"/>
        </w:rPr>
        <w:t>dla Mazowieckiej Instytucji Gospodarki Budżetowej Mazovia.</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 Nazwa (firma) oraz adres zamawiającego</w:t>
      </w:r>
    </w:p>
    <w:p w:rsidR="00B03BDC" w:rsidRDefault="00B03BDC" w:rsidP="00B03BDC">
      <w:pPr>
        <w:jc w:val="both"/>
        <w:rPr>
          <w:b/>
          <w:sz w:val="22"/>
          <w:szCs w:val="22"/>
        </w:rPr>
      </w:pPr>
    </w:p>
    <w:p w:rsidR="00B03BDC" w:rsidRDefault="00B03BDC" w:rsidP="00B03BDC">
      <w:pPr>
        <w:rPr>
          <w:sz w:val="22"/>
          <w:szCs w:val="22"/>
        </w:rPr>
      </w:pPr>
      <w:r>
        <w:rPr>
          <w:sz w:val="22"/>
          <w:szCs w:val="22"/>
        </w:rPr>
        <w:t xml:space="preserve">Mazowiecka Instytucja Gospodarki Budżetowej MAZOVIA </w:t>
      </w:r>
    </w:p>
    <w:p w:rsidR="00B03BDC" w:rsidRDefault="00B03BDC" w:rsidP="00B03BDC">
      <w:pPr>
        <w:jc w:val="both"/>
        <w:rPr>
          <w:sz w:val="22"/>
          <w:szCs w:val="22"/>
        </w:rPr>
      </w:pPr>
      <w:r>
        <w:rPr>
          <w:sz w:val="22"/>
          <w:szCs w:val="22"/>
        </w:rPr>
        <w:t>ul. Kocjana 3</w:t>
      </w:r>
    </w:p>
    <w:p w:rsidR="00B03BDC" w:rsidRDefault="00B03BDC" w:rsidP="00B03BDC">
      <w:pPr>
        <w:jc w:val="both"/>
        <w:rPr>
          <w:sz w:val="22"/>
          <w:szCs w:val="22"/>
        </w:rPr>
      </w:pPr>
      <w:r>
        <w:rPr>
          <w:sz w:val="22"/>
          <w:szCs w:val="22"/>
        </w:rPr>
        <w:t>01-473 Warszawa</w:t>
      </w:r>
    </w:p>
    <w:p w:rsidR="00B03BDC" w:rsidRDefault="00B03BDC" w:rsidP="00B03BDC">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B03BDC" w:rsidRDefault="00B03BDC" w:rsidP="00B03BDC">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B03BDC" w:rsidRDefault="00B03BDC" w:rsidP="00B03BDC">
      <w:pPr>
        <w:rPr>
          <w:sz w:val="22"/>
          <w:szCs w:val="22"/>
        </w:rPr>
      </w:pPr>
    </w:p>
    <w:p w:rsidR="00B03BDC" w:rsidRDefault="00B03BDC" w:rsidP="00B03BDC">
      <w:pPr>
        <w:ind w:left="360" w:hanging="360"/>
        <w:jc w:val="both"/>
        <w:rPr>
          <w:b/>
          <w:sz w:val="22"/>
          <w:szCs w:val="22"/>
        </w:rPr>
      </w:pPr>
      <w:r>
        <w:rPr>
          <w:b/>
          <w:sz w:val="22"/>
          <w:szCs w:val="22"/>
        </w:rPr>
        <w:t xml:space="preserve">II. </w:t>
      </w:r>
      <w:r>
        <w:rPr>
          <w:b/>
          <w:sz w:val="22"/>
          <w:szCs w:val="22"/>
        </w:rPr>
        <w:tab/>
        <w:t xml:space="preserve">Tryb udzielenia zamówienia </w:t>
      </w:r>
    </w:p>
    <w:p w:rsidR="00B03BDC" w:rsidRDefault="00B03BDC" w:rsidP="00B03BDC">
      <w:pPr>
        <w:ind w:left="360" w:hanging="360"/>
        <w:jc w:val="both"/>
        <w:rPr>
          <w:sz w:val="22"/>
          <w:szCs w:val="22"/>
        </w:rPr>
      </w:pPr>
    </w:p>
    <w:p w:rsidR="00B03BDC" w:rsidRDefault="00B03BDC" w:rsidP="00B03BDC">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„Pzp”.</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III. </w:t>
      </w:r>
      <w:r>
        <w:rPr>
          <w:b/>
          <w:sz w:val="22"/>
          <w:szCs w:val="22"/>
        </w:rPr>
        <w:tab/>
        <w:t>Nazwa i opis przedmiotu zamówienia</w:t>
      </w:r>
    </w:p>
    <w:p w:rsidR="00B03BDC" w:rsidRDefault="00B03BDC" w:rsidP="00B03BDC">
      <w:pPr>
        <w:jc w:val="both"/>
        <w:rPr>
          <w:b/>
          <w:sz w:val="22"/>
          <w:szCs w:val="22"/>
        </w:rPr>
      </w:pPr>
    </w:p>
    <w:p w:rsidR="00B03BDC" w:rsidRDefault="00B03BDC" w:rsidP="00BA1221">
      <w:pPr>
        <w:pStyle w:val="Akapitzlist"/>
        <w:numPr>
          <w:ilvl w:val="0"/>
          <w:numId w:val="2"/>
        </w:numPr>
        <w:ind w:left="567" w:hanging="567"/>
        <w:jc w:val="both"/>
        <w:rPr>
          <w:b/>
          <w:i/>
          <w:sz w:val="22"/>
          <w:szCs w:val="22"/>
        </w:rPr>
      </w:pPr>
      <w:r>
        <w:rPr>
          <w:sz w:val="22"/>
          <w:szCs w:val="22"/>
        </w:rPr>
        <w:t xml:space="preserve">Przedmiotem zamówienia jest dostawa artykułów spożywczych, </w:t>
      </w:r>
      <w:r>
        <w:rPr>
          <w:sz w:val="22"/>
          <w:szCs w:val="22"/>
          <w:lang w:eastAsia="ar-SA"/>
        </w:rPr>
        <w:t>produktów mleczarskich oraz wody i napojów</w:t>
      </w:r>
      <w:r>
        <w:rPr>
          <w:sz w:val="22"/>
          <w:szCs w:val="22"/>
        </w:rPr>
        <w:t xml:space="preserve"> dla Mazowieckiej Instytucji Gospodarki Budżetowej Mazovia. wg ilości i</w:t>
      </w:r>
      <w:r w:rsidR="00554CA7">
        <w:rPr>
          <w:sz w:val="22"/>
          <w:szCs w:val="22"/>
        </w:rPr>
        <w:t> </w:t>
      </w:r>
      <w:r>
        <w:rPr>
          <w:sz w:val="22"/>
          <w:szCs w:val="22"/>
        </w:rPr>
        <w:t xml:space="preserve">asortymentu   określonego w </w:t>
      </w:r>
      <w:r>
        <w:rPr>
          <w:b/>
          <w:i/>
          <w:sz w:val="22"/>
          <w:szCs w:val="22"/>
        </w:rPr>
        <w:t>Załączniku Nr 2</w:t>
      </w:r>
      <w:r>
        <w:rPr>
          <w:sz w:val="22"/>
          <w:szCs w:val="22"/>
        </w:rPr>
        <w:t xml:space="preserve"> do SIWZ.</w:t>
      </w:r>
    </w:p>
    <w:p w:rsidR="00A82A82" w:rsidRDefault="00B03BDC" w:rsidP="00BA1221">
      <w:pPr>
        <w:ind w:left="567"/>
        <w:jc w:val="both"/>
        <w:rPr>
          <w:b/>
          <w:sz w:val="22"/>
          <w:szCs w:val="22"/>
          <w:u w:val="single"/>
          <w:lang w:eastAsia="en-US"/>
        </w:rPr>
      </w:pPr>
      <w:r w:rsidRPr="008C380F">
        <w:rPr>
          <w:rFonts w:eastAsiaTheme="minorHAnsi"/>
          <w:b/>
          <w:sz w:val="22"/>
          <w:szCs w:val="22"/>
          <w:u w:val="single"/>
        </w:rPr>
        <w:t>Załącznikiem do formularza oferty jest Załącznik Nr 2 określający szczegółowy opis przedmiotu zamówienia (Formularz cenowy).</w:t>
      </w:r>
      <w:r w:rsidR="008C380F" w:rsidRPr="008C380F">
        <w:rPr>
          <w:rFonts w:eastAsiaTheme="minorHAnsi"/>
          <w:b/>
          <w:sz w:val="22"/>
          <w:szCs w:val="22"/>
          <w:u w:val="single"/>
        </w:rPr>
        <w:t xml:space="preserve"> </w:t>
      </w:r>
      <w:r w:rsidRPr="008C380F">
        <w:rPr>
          <w:b/>
          <w:sz w:val="22"/>
          <w:szCs w:val="22"/>
          <w:u w:val="single"/>
          <w:lang w:eastAsia="en-US"/>
        </w:rPr>
        <w:t xml:space="preserve">W kolumnie trzeciej </w:t>
      </w:r>
      <w:r w:rsidRPr="008C380F">
        <w:rPr>
          <w:rFonts w:eastAsiaTheme="minorHAnsi"/>
          <w:b/>
          <w:sz w:val="22"/>
          <w:szCs w:val="22"/>
          <w:u w:val="single"/>
        </w:rPr>
        <w:t xml:space="preserve">Załącznika Nr 2 </w:t>
      </w:r>
      <w:r w:rsidRPr="008C380F">
        <w:rPr>
          <w:b/>
          <w:sz w:val="22"/>
          <w:szCs w:val="22"/>
          <w:u w:val="single"/>
          <w:lang w:eastAsia="en-US"/>
        </w:rPr>
        <w:t xml:space="preserve">wykonawca zobowiązany jest podać nazwę oferowanego towaru oraz producenta. </w:t>
      </w:r>
    </w:p>
    <w:p w:rsidR="00A82A82" w:rsidRPr="001A580E" w:rsidRDefault="00A82A82" w:rsidP="00BA1221">
      <w:pPr>
        <w:ind w:left="567"/>
        <w:jc w:val="both"/>
        <w:rPr>
          <w:sz w:val="22"/>
          <w:szCs w:val="22"/>
          <w:u w:val="single"/>
        </w:rPr>
      </w:pPr>
      <w:r w:rsidRPr="001A580E">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Pr="001A580E">
        <w:rPr>
          <w:sz w:val="22"/>
          <w:szCs w:val="22"/>
          <w:u w:val="single"/>
        </w:rPr>
        <w:t>co oznacza, że </w:t>
      </w:r>
      <w:r w:rsidRPr="001A580E">
        <w:rPr>
          <w:rFonts w:eastAsia="Tahoma"/>
          <w:sz w:val="22"/>
          <w:szCs w:val="22"/>
          <w:u w:val="single"/>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w:t>
      </w:r>
      <w:r w:rsidRPr="001A580E">
        <w:rPr>
          <w:sz w:val="22"/>
          <w:szCs w:val="22"/>
          <w:u w:val="single"/>
          <w:lang w:eastAsia="ar-SA"/>
        </w:rPr>
        <w:t xml:space="preserve"> </w:t>
      </w:r>
    </w:p>
    <w:p w:rsidR="00B03BDC" w:rsidRDefault="00B03BDC" w:rsidP="00BA1221">
      <w:pPr>
        <w:ind w:left="567"/>
        <w:jc w:val="both"/>
        <w:rPr>
          <w:sz w:val="22"/>
          <w:szCs w:val="22"/>
        </w:rPr>
      </w:pPr>
      <w:r>
        <w:rPr>
          <w:sz w:val="22"/>
          <w:szCs w:val="22"/>
        </w:rPr>
        <w:t xml:space="preserve">Miejscem dostarczenia jest Sala Widzeń i Wypiska w Areszcie Śledczym Warszawa – Białołęka </w:t>
      </w:r>
    </w:p>
    <w:p w:rsidR="00B03BDC" w:rsidRDefault="00B03BDC" w:rsidP="00BA1221">
      <w:pPr>
        <w:ind w:left="567" w:hanging="567"/>
        <w:jc w:val="both"/>
        <w:rPr>
          <w:sz w:val="22"/>
          <w:szCs w:val="22"/>
        </w:rPr>
      </w:pPr>
      <w:r>
        <w:rPr>
          <w:sz w:val="22"/>
          <w:szCs w:val="22"/>
        </w:rPr>
        <w:t xml:space="preserve">    </w:t>
      </w:r>
      <w:r w:rsidR="00BA1221">
        <w:rPr>
          <w:sz w:val="22"/>
          <w:szCs w:val="22"/>
        </w:rPr>
        <w:tab/>
      </w:r>
      <w:r>
        <w:rPr>
          <w:sz w:val="22"/>
          <w:szCs w:val="22"/>
        </w:rPr>
        <w:t>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w:t>
      </w:r>
    </w:p>
    <w:p w:rsidR="00B03BDC" w:rsidRDefault="00B03BDC" w:rsidP="00BA1221">
      <w:pPr>
        <w:pStyle w:val="Tekstpodstawowy"/>
        <w:numPr>
          <w:ilvl w:val="0"/>
          <w:numId w:val="2"/>
        </w:numPr>
        <w:suppressAutoHyphens/>
        <w:spacing w:after="0"/>
        <w:ind w:left="567" w:hanging="567"/>
        <w:jc w:val="both"/>
        <w:rPr>
          <w:sz w:val="22"/>
          <w:szCs w:val="22"/>
        </w:rPr>
      </w:pPr>
      <w:r>
        <w:rPr>
          <w:rFonts w:eastAsia="Tahoma"/>
          <w:b/>
          <w:sz w:val="22"/>
          <w:szCs w:val="22"/>
        </w:rPr>
        <w:t xml:space="preserve">Wymagania dotyczące przedmiotu zamówienia:  </w:t>
      </w:r>
    </w:p>
    <w:p w:rsidR="00B03BDC" w:rsidRDefault="00B03BDC" w:rsidP="001A580E">
      <w:pPr>
        <w:widowControl w:val="0"/>
        <w:numPr>
          <w:ilvl w:val="0"/>
          <w:numId w:val="3"/>
        </w:numPr>
        <w:ind w:left="567" w:hanging="567"/>
        <w:jc w:val="both"/>
        <w:rPr>
          <w:sz w:val="22"/>
          <w:szCs w:val="22"/>
        </w:rPr>
      </w:pPr>
      <w:r>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rsidR="00B03BDC" w:rsidRDefault="00B03BDC" w:rsidP="001A580E">
      <w:pPr>
        <w:widowControl w:val="0"/>
        <w:numPr>
          <w:ilvl w:val="0"/>
          <w:numId w:val="3"/>
        </w:numPr>
        <w:ind w:left="567" w:hanging="567"/>
        <w:jc w:val="both"/>
        <w:rPr>
          <w:sz w:val="22"/>
          <w:szCs w:val="22"/>
        </w:rPr>
      </w:pPr>
      <w:r>
        <w:rPr>
          <w:sz w:val="22"/>
          <w:szCs w:val="22"/>
        </w:rPr>
        <w:t xml:space="preserve">Każdy dostarczony produkt winien być I klasy, zgodny z zastosowaną normą jakości. Na każde żądanie zamawiającego wykonawca jest zobowiązany okazać w stosunku do każdego produktu </w:t>
      </w:r>
      <w:r>
        <w:rPr>
          <w:sz w:val="22"/>
          <w:szCs w:val="22"/>
        </w:rPr>
        <w:lastRenderedPageBreak/>
        <w:t>odpowiedni certyfikat zgodności z zastosowaną normą jakości,</w:t>
      </w:r>
    </w:p>
    <w:p w:rsidR="00B03BDC" w:rsidRDefault="00B03BDC" w:rsidP="001A580E">
      <w:pPr>
        <w:widowControl w:val="0"/>
        <w:numPr>
          <w:ilvl w:val="0"/>
          <w:numId w:val="3"/>
        </w:numPr>
        <w:ind w:left="567" w:hanging="567"/>
        <w:jc w:val="both"/>
        <w:rPr>
          <w:sz w:val="22"/>
          <w:szCs w:val="22"/>
        </w:rPr>
      </w:pPr>
      <w:r>
        <w:rPr>
          <w:sz w:val="22"/>
          <w:szCs w:val="22"/>
        </w:rPr>
        <w:t>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r w:rsidR="00554CA7">
        <w:rPr>
          <w:sz w:val="22"/>
          <w:szCs w:val="22"/>
        </w:rPr>
        <w:t xml:space="preserve"> </w:t>
      </w:r>
      <w:r>
        <w:rPr>
          <w:sz w:val="22"/>
          <w:szCs w:val="22"/>
        </w:rPr>
        <w:t>(</w:t>
      </w:r>
      <w:r>
        <w:rPr>
          <w:b/>
          <w:i/>
          <w:sz w:val="22"/>
          <w:szCs w:val="22"/>
          <w:u w:val="single"/>
        </w:rPr>
        <w:t>nie</w:t>
      </w:r>
      <w:r>
        <w:rPr>
          <w:i/>
          <w:sz w:val="22"/>
          <w:szCs w:val="22"/>
          <w:u w:val="single"/>
        </w:rPr>
        <w:t xml:space="preserve"> </w:t>
      </w:r>
      <w:r>
        <w:rPr>
          <w:b/>
          <w:i/>
          <w:sz w:val="22"/>
          <w:szCs w:val="22"/>
          <w:u w:val="single"/>
        </w:rPr>
        <w:t>dot. napojów</w:t>
      </w:r>
      <w:r>
        <w:rPr>
          <w:b/>
          <w:i/>
          <w:sz w:val="22"/>
          <w:szCs w:val="22"/>
        </w:rPr>
        <w:t>)</w:t>
      </w:r>
      <w:r>
        <w:rPr>
          <w:b/>
          <w:sz w:val="22"/>
          <w:szCs w:val="22"/>
        </w:rPr>
        <w:t>,</w:t>
      </w:r>
    </w:p>
    <w:p w:rsidR="00B03BDC" w:rsidRDefault="00B03BDC" w:rsidP="001A580E">
      <w:pPr>
        <w:widowControl w:val="0"/>
        <w:numPr>
          <w:ilvl w:val="0"/>
          <w:numId w:val="3"/>
        </w:numPr>
        <w:ind w:left="567" w:hanging="567"/>
        <w:jc w:val="both"/>
        <w:rPr>
          <w:rFonts w:eastAsia="Tahoma"/>
          <w:sz w:val="22"/>
          <w:szCs w:val="22"/>
        </w:rPr>
      </w:pPr>
      <w:r>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B03BDC" w:rsidRDefault="00B03BDC" w:rsidP="001A580E">
      <w:pPr>
        <w:widowControl w:val="0"/>
        <w:numPr>
          <w:ilvl w:val="0"/>
          <w:numId w:val="3"/>
        </w:numPr>
        <w:ind w:left="567" w:hanging="567"/>
        <w:jc w:val="both"/>
        <w:rPr>
          <w:rFonts w:eastAsia="Tahoma"/>
          <w:sz w:val="22"/>
          <w:szCs w:val="22"/>
        </w:rPr>
      </w:pPr>
      <w:r>
        <w:rPr>
          <w:bCs/>
          <w:color w:val="000000"/>
          <w:sz w:val="22"/>
          <w:szCs w:val="22"/>
        </w:rPr>
        <w:t>Dostarczane artykuły sypkie mają być niezbrylone,</w:t>
      </w:r>
    </w:p>
    <w:p w:rsidR="00B03BDC" w:rsidRDefault="00B03BDC" w:rsidP="001A580E">
      <w:pPr>
        <w:widowControl w:val="0"/>
        <w:numPr>
          <w:ilvl w:val="0"/>
          <w:numId w:val="3"/>
        </w:numPr>
        <w:ind w:left="567" w:hanging="567"/>
        <w:jc w:val="both"/>
        <w:rPr>
          <w:rFonts w:eastAsia="Tahoma"/>
          <w:sz w:val="22"/>
          <w:szCs w:val="22"/>
        </w:rPr>
      </w:pPr>
      <w:r>
        <w:rPr>
          <w:sz w:val="22"/>
          <w:szCs w:val="22"/>
        </w:rPr>
        <w:t xml:space="preserve">Każde opakowanie musi obligatoryjnie zawierać następujące dane: </w:t>
      </w:r>
    </w:p>
    <w:p w:rsidR="00B03BDC" w:rsidRDefault="00BA1221" w:rsidP="001A580E">
      <w:pPr>
        <w:widowControl w:val="0"/>
        <w:tabs>
          <w:tab w:val="left" w:pos="1134"/>
        </w:tabs>
        <w:ind w:left="567" w:hanging="567"/>
        <w:jc w:val="both"/>
        <w:rPr>
          <w:sz w:val="22"/>
          <w:szCs w:val="22"/>
        </w:rPr>
      </w:pPr>
      <w:r>
        <w:rPr>
          <w:sz w:val="22"/>
          <w:szCs w:val="22"/>
        </w:rPr>
        <w:t>-</w:t>
      </w:r>
      <w:r>
        <w:rPr>
          <w:sz w:val="22"/>
          <w:szCs w:val="22"/>
        </w:rPr>
        <w:tab/>
      </w:r>
      <w:r w:rsidR="00B03BDC">
        <w:rPr>
          <w:sz w:val="22"/>
          <w:szCs w:val="22"/>
        </w:rPr>
        <w:t>dane dotyczące składników występujących w środku spożywczym;</w:t>
      </w:r>
    </w:p>
    <w:p w:rsidR="00B03BDC" w:rsidRDefault="00BA1221" w:rsidP="001A580E">
      <w:pPr>
        <w:widowControl w:val="0"/>
        <w:tabs>
          <w:tab w:val="left" w:pos="1134"/>
        </w:tabs>
        <w:ind w:left="567" w:hanging="567"/>
        <w:jc w:val="both"/>
        <w:rPr>
          <w:sz w:val="22"/>
          <w:szCs w:val="22"/>
        </w:rPr>
      </w:pPr>
      <w:r>
        <w:rPr>
          <w:sz w:val="22"/>
          <w:szCs w:val="22"/>
        </w:rPr>
        <w:t>-</w:t>
      </w:r>
      <w:r>
        <w:rPr>
          <w:sz w:val="22"/>
          <w:szCs w:val="22"/>
        </w:rPr>
        <w:tab/>
        <w:t>d</w:t>
      </w:r>
      <w:r w:rsidR="00B03BDC">
        <w:rPr>
          <w:sz w:val="22"/>
          <w:szCs w:val="22"/>
        </w:rPr>
        <w:t>atę minimalnej trwałości albo termin przydatności do spożycia;</w:t>
      </w:r>
    </w:p>
    <w:p w:rsidR="00B03BDC" w:rsidRDefault="00BA1221" w:rsidP="001A580E">
      <w:pPr>
        <w:widowControl w:val="0"/>
        <w:tabs>
          <w:tab w:val="left" w:pos="1134"/>
        </w:tabs>
        <w:ind w:left="567" w:hanging="567"/>
        <w:jc w:val="both"/>
        <w:rPr>
          <w:sz w:val="22"/>
          <w:szCs w:val="22"/>
        </w:rPr>
      </w:pPr>
      <w:r>
        <w:rPr>
          <w:sz w:val="22"/>
          <w:szCs w:val="22"/>
        </w:rPr>
        <w:t>-</w:t>
      </w:r>
      <w:r>
        <w:rPr>
          <w:sz w:val="22"/>
          <w:szCs w:val="22"/>
        </w:rPr>
        <w:tab/>
        <w:t>d</w:t>
      </w:r>
      <w:r w:rsidR="00B03BDC">
        <w:rPr>
          <w:sz w:val="22"/>
          <w:szCs w:val="22"/>
        </w:rPr>
        <w:t>ane identyfikujące producenta środka spożywczego;</w:t>
      </w:r>
    </w:p>
    <w:p w:rsidR="00B03BDC" w:rsidRDefault="00BA1221" w:rsidP="001A580E">
      <w:pPr>
        <w:widowControl w:val="0"/>
        <w:tabs>
          <w:tab w:val="left" w:pos="1134"/>
        </w:tabs>
        <w:ind w:left="567" w:hanging="567"/>
        <w:jc w:val="both"/>
        <w:rPr>
          <w:sz w:val="22"/>
          <w:szCs w:val="22"/>
        </w:rPr>
      </w:pPr>
      <w:r>
        <w:rPr>
          <w:sz w:val="22"/>
          <w:szCs w:val="22"/>
        </w:rPr>
        <w:t>-</w:t>
      </w:r>
      <w:r>
        <w:rPr>
          <w:sz w:val="22"/>
          <w:szCs w:val="22"/>
        </w:rPr>
        <w:tab/>
        <w:t>d</w:t>
      </w:r>
      <w:r w:rsidR="00B03BDC">
        <w:rPr>
          <w:sz w:val="22"/>
          <w:szCs w:val="22"/>
        </w:rPr>
        <w:t>ane identyfikujące kraj, w którym wyprodukowano środek spożywczy;</w:t>
      </w:r>
    </w:p>
    <w:p w:rsidR="00B03BDC" w:rsidRDefault="00BA1221" w:rsidP="001A580E">
      <w:pPr>
        <w:widowControl w:val="0"/>
        <w:tabs>
          <w:tab w:val="left" w:pos="1134"/>
        </w:tabs>
        <w:ind w:left="567" w:hanging="567"/>
        <w:jc w:val="both"/>
        <w:rPr>
          <w:sz w:val="22"/>
          <w:szCs w:val="22"/>
        </w:rPr>
      </w:pPr>
      <w:r>
        <w:rPr>
          <w:sz w:val="22"/>
          <w:szCs w:val="22"/>
        </w:rPr>
        <w:t>-</w:t>
      </w:r>
      <w:r>
        <w:rPr>
          <w:sz w:val="22"/>
          <w:szCs w:val="22"/>
        </w:rPr>
        <w:tab/>
        <w:t>z</w:t>
      </w:r>
      <w:r w:rsidR="00B03BDC">
        <w:rPr>
          <w:sz w:val="22"/>
          <w:szCs w:val="22"/>
        </w:rPr>
        <w:t>awartość netto lub liczbę sztuk środka spożywczego w opakowaniu;</w:t>
      </w:r>
    </w:p>
    <w:p w:rsidR="00B03BDC" w:rsidRPr="00066315" w:rsidRDefault="00BA1221" w:rsidP="001A580E">
      <w:pPr>
        <w:widowControl w:val="0"/>
        <w:tabs>
          <w:tab w:val="left" w:pos="1134"/>
        </w:tabs>
        <w:ind w:left="567" w:hanging="567"/>
        <w:jc w:val="both"/>
        <w:rPr>
          <w:sz w:val="22"/>
          <w:szCs w:val="22"/>
        </w:rPr>
      </w:pPr>
      <w:r w:rsidRPr="00066315">
        <w:rPr>
          <w:sz w:val="22"/>
          <w:szCs w:val="22"/>
        </w:rPr>
        <w:t>-</w:t>
      </w:r>
      <w:r w:rsidRPr="00066315">
        <w:rPr>
          <w:sz w:val="22"/>
          <w:szCs w:val="22"/>
        </w:rPr>
        <w:tab/>
        <w:t>w</w:t>
      </w:r>
      <w:r w:rsidR="00B03BDC" w:rsidRPr="00066315">
        <w:rPr>
          <w:sz w:val="22"/>
          <w:szCs w:val="22"/>
        </w:rPr>
        <w:t>arunki przechowywania, w przypadku gdy jego jakość zależy od warunków przechowywania;</w:t>
      </w:r>
    </w:p>
    <w:p w:rsidR="00B03BDC" w:rsidRPr="00066315" w:rsidRDefault="00BA1221" w:rsidP="001A580E">
      <w:pPr>
        <w:widowControl w:val="0"/>
        <w:tabs>
          <w:tab w:val="left" w:pos="1134"/>
        </w:tabs>
        <w:ind w:left="567" w:hanging="567"/>
        <w:jc w:val="both"/>
        <w:rPr>
          <w:rFonts w:eastAsia="Tahoma"/>
          <w:sz w:val="22"/>
          <w:szCs w:val="22"/>
        </w:rPr>
      </w:pPr>
      <w:r w:rsidRPr="00066315">
        <w:rPr>
          <w:sz w:val="22"/>
          <w:szCs w:val="22"/>
        </w:rPr>
        <w:t>-</w:t>
      </w:r>
      <w:r w:rsidRPr="00066315">
        <w:rPr>
          <w:sz w:val="22"/>
          <w:szCs w:val="22"/>
        </w:rPr>
        <w:tab/>
        <w:t>k</w:t>
      </w:r>
      <w:r w:rsidR="00B03BDC" w:rsidRPr="00066315">
        <w:rPr>
          <w:sz w:val="22"/>
          <w:szCs w:val="22"/>
        </w:rPr>
        <w:t>lasę jakości handlowej.</w:t>
      </w:r>
    </w:p>
    <w:p w:rsidR="00B03BDC" w:rsidRPr="00066315" w:rsidRDefault="00B03BDC" w:rsidP="001A580E">
      <w:pPr>
        <w:numPr>
          <w:ilvl w:val="0"/>
          <w:numId w:val="3"/>
        </w:numPr>
        <w:ind w:left="567" w:hanging="567"/>
        <w:jc w:val="both"/>
        <w:rPr>
          <w:sz w:val="22"/>
          <w:szCs w:val="22"/>
        </w:rPr>
      </w:pPr>
      <w:r w:rsidRPr="00066315">
        <w:rPr>
          <w:sz w:val="22"/>
          <w:szCs w:val="22"/>
        </w:rPr>
        <w:t>Wymagany okres przydatności do spożycia przedmiotu zamówienia w dniu odbioru, wynosi nie mniej niż połowę okresu przydatności do spożycia przewidzianego dla danego produktu,</w:t>
      </w:r>
    </w:p>
    <w:p w:rsidR="008C380F" w:rsidRPr="00066315" w:rsidRDefault="008C380F" w:rsidP="001A580E">
      <w:pPr>
        <w:numPr>
          <w:ilvl w:val="0"/>
          <w:numId w:val="3"/>
        </w:numPr>
        <w:ind w:left="567" w:hanging="567"/>
        <w:jc w:val="both"/>
        <w:rPr>
          <w:sz w:val="22"/>
          <w:szCs w:val="22"/>
        </w:rPr>
      </w:pPr>
      <w:r w:rsidRPr="00066315">
        <w:rPr>
          <w:b/>
          <w:sz w:val="22"/>
          <w:szCs w:val="22"/>
          <w:lang w:eastAsia="ar-SA"/>
        </w:rPr>
        <w:t>Zamawiający</w:t>
      </w:r>
      <w:r w:rsidRPr="00066315">
        <w:rPr>
          <w:rFonts w:eastAsia="Tahoma"/>
          <w:b/>
          <w:sz w:val="22"/>
          <w:szCs w:val="22"/>
        </w:rPr>
        <w:t xml:space="preserve"> dopuszcza możliwość składania ofert równoważnych</w:t>
      </w:r>
      <w:r w:rsidRPr="00066315">
        <w:rPr>
          <w:rFonts w:eastAsia="Tahoma"/>
          <w:sz w:val="22"/>
          <w:szCs w:val="22"/>
        </w:rPr>
        <w:t xml:space="preserve"> </w:t>
      </w:r>
      <w:r w:rsidRPr="00066315">
        <w:rPr>
          <w:sz w:val="22"/>
          <w:szCs w:val="22"/>
        </w:rPr>
        <w:t xml:space="preserve">o parametrach nie gorszych niż podane w opisie przedmiotu zamówienia – podstawa prawna: art. 29 ust. 3 Pzp. </w:t>
      </w:r>
    </w:p>
    <w:p w:rsidR="008C380F" w:rsidRPr="00066315" w:rsidRDefault="008C380F" w:rsidP="001A580E">
      <w:pPr>
        <w:autoSpaceDE w:val="0"/>
        <w:autoSpaceDN w:val="0"/>
        <w:adjustRightInd w:val="0"/>
        <w:ind w:left="567"/>
        <w:jc w:val="both"/>
        <w:rPr>
          <w:sz w:val="22"/>
          <w:szCs w:val="22"/>
        </w:rPr>
      </w:pPr>
      <w:r w:rsidRPr="00066315">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A63B76" w:rsidRPr="00066315" w:rsidRDefault="008C380F" w:rsidP="001A580E">
      <w:pPr>
        <w:ind w:left="567"/>
        <w:jc w:val="both"/>
        <w:rPr>
          <w:b/>
          <w:sz w:val="22"/>
          <w:szCs w:val="22"/>
          <w:u w:val="single"/>
        </w:rPr>
      </w:pPr>
      <w:r w:rsidRPr="00066315">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066315">
        <w:rPr>
          <w:rFonts w:eastAsia="Tahoma"/>
          <w:sz w:val="22"/>
          <w:szCs w:val="22"/>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w:t>
      </w:r>
    </w:p>
    <w:p w:rsidR="00B03BDC" w:rsidRDefault="00B03BDC" w:rsidP="00BA1221">
      <w:pPr>
        <w:widowControl w:val="0"/>
        <w:ind w:left="567" w:hanging="567"/>
        <w:jc w:val="both"/>
        <w:rPr>
          <w:b/>
          <w:sz w:val="22"/>
          <w:szCs w:val="22"/>
          <w:u w:val="single"/>
        </w:rPr>
      </w:pPr>
      <w:r>
        <w:rPr>
          <w:b/>
          <w:sz w:val="22"/>
          <w:szCs w:val="22"/>
          <w:u w:val="single"/>
        </w:rPr>
        <w:t>4.</w:t>
      </w:r>
      <w:r>
        <w:rPr>
          <w:b/>
          <w:sz w:val="22"/>
          <w:szCs w:val="22"/>
          <w:u w:val="single"/>
        </w:rPr>
        <w:tab/>
        <w:t>Ilości po</w:t>
      </w:r>
      <w:r>
        <w:rPr>
          <w:b/>
          <w:sz w:val="22"/>
          <w:szCs w:val="22"/>
          <w:u w:val="single"/>
          <w:lang w:eastAsia="ar-SA"/>
        </w:rPr>
        <w:t xml:space="preserve">dane w </w:t>
      </w:r>
      <w:r>
        <w:rPr>
          <w:b/>
          <w:i/>
          <w:sz w:val="22"/>
          <w:szCs w:val="22"/>
          <w:u w:val="single"/>
          <w:lang w:eastAsia="ar-SA"/>
        </w:rPr>
        <w:t>Załączniku Nr 2</w:t>
      </w:r>
      <w:r>
        <w:rPr>
          <w:b/>
          <w:sz w:val="22"/>
          <w:szCs w:val="22"/>
          <w:u w:val="single"/>
          <w:lang w:eastAsia="ar-SA"/>
        </w:rPr>
        <w:t xml:space="preserve"> stanowią szacunkowe zapotrzebowanie. </w:t>
      </w:r>
      <w:r>
        <w:rPr>
          <w:b/>
          <w:sz w:val="22"/>
          <w:szCs w:val="22"/>
          <w:u w:val="single"/>
        </w:rPr>
        <w:t>Zamawiający zastrzega sobie prawo:</w:t>
      </w:r>
    </w:p>
    <w:p w:rsidR="00B03BDC" w:rsidRDefault="00B03BDC" w:rsidP="001A580E">
      <w:pPr>
        <w:widowControl w:val="0"/>
        <w:ind w:left="567" w:hanging="567"/>
        <w:jc w:val="both"/>
        <w:rPr>
          <w:sz w:val="22"/>
          <w:szCs w:val="22"/>
        </w:rPr>
      </w:pPr>
      <w:r>
        <w:rPr>
          <w:b/>
          <w:sz w:val="22"/>
          <w:szCs w:val="22"/>
        </w:rPr>
        <w:t xml:space="preserve">1) </w:t>
      </w:r>
      <w:r>
        <w:rPr>
          <w:b/>
          <w:sz w:val="22"/>
          <w:szCs w:val="22"/>
        </w:rPr>
        <w:tab/>
      </w:r>
      <w:r>
        <w:rPr>
          <w:sz w:val="22"/>
          <w:szCs w:val="22"/>
        </w:rPr>
        <w:t>rezygnacji z zakupu części produktów wynikającym z braku lub ograniczenia zapotrzebowania,</w:t>
      </w:r>
    </w:p>
    <w:p w:rsidR="00B03BDC" w:rsidRDefault="00B03BDC" w:rsidP="001A580E">
      <w:pPr>
        <w:widowControl w:val="0"/>
        <w:ind w:left="567" w:hanging="567"/>
        <w:jc w:val="both"/>
        <w:rPr>
          <w:rFonts w:eastAsia="Calibri"/>
          <w:sz w:val="22"/>
          <w:szCs w:val="22"/>
          <w:lang w:eastAsia="en-US"/>
        </w:rPr>
      </w:pPr>
      <w:r>
        <w:rPr>
          <w:b/>
          <w:sz w:val="22"/>
          <w:szCs w:val="22"/>
        </w:rPr>
        <w:t xml:space="preserve">2) </w:t>
      </w:r>
      <w:r>
        <w:rPr>
          <w:b/>
          <w:sz w:val="22"/>
          <w:szCs w:val="22"/>
        </w:rPr>
        <w:tab/>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B03BDC" w:rsidRDefault="00B03BDC" w:rsidP="001A580E">
      <w:pPr>
        <w:widowControl w:val="0"/>
        <w:ind w:left="567" w:hanging="567"/>
        <w:jc w:val="both"/>
        <w:rPr>
          <w:sz w:val="22"/>
          <w:szCs w:val="22"/>
        </w:rPr>
      </w:pPr>
      <w:r>
        <w:rPr>
          <w:rFonts w:eastAsia="Calibri"/>
          <w:b/>
          <w:sz w:val="22"/>
          <w:szCs w:val="22"/>
          <w:lang w:eastAsia="en-US"/>
        </w:rPr>
        <w:t xml:space="preserve">3) </w:t>
      </w:r>
      <w:r>
        <w:rPr>
          <w:rFonts w:eastAsia="Calibri"/>
          <w:b/>
          <w:sz w:val="22"/>
          <w:szCs w:val="22"/>
          <w:lang w:eastAsia="en-US"/>
        </w:rPr>
        <w:tab/>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B03BDC" w:rsidRDefault="00B03BDC" w:rsidP="001A580E">
      <w:pPr>
        <w:widowControl w:val="0"/>
        <w:ind w:left="567" w:hanging="567"/>
        <w:jc w:val="both"/>
        <w:rPr>
          <w:sz w:val="22"/>
          <w:szCs w:val="22"/>
        </w:rPr>
      </w:pPr>
      <w:r>
        <w:rPr>
          <w:rFonts w:eastAsia="Calibri"/>
          <w:sz w:val="22"/>
          <w:szCs w:val="22"/>
          <w:lang w:eastAsia="en-US"/>
        </w:rPr>
        <w:t>4)</w:t>
      </w:r>
      <w:r>
        <w:rPr>
          <w:rFonts w:eastAsia="Calibri"/>
          <w:sz w:val="22"/>
          <w:szCs w:val="22"/>
          <w:lang w:eastAsia="en-US"/>
        </w:rPr>
        <w:tab/>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03BDC" w:rsidRDefault="00B03BDC" w:rsidP="00066315">
      <w:pPr>
        <w:ind w:left="567" w:hanging="567"/>
        <w:jc w:val="both"/>
        <w:rPr>
          <w:b/>
          <w:sz w:val="22"/>
          <w:szCs w:val="22"/>
        </w:rPr>
      </w:pPr>
      <w:r>
        <w:rPr>
          <w:b/>
          <w:sz w:val="22"/>
          <w:szCs w:val="22"/>
        </w:rPr>
        <w:t>5.</w:t>
      </w:r>
      <w:r>
        <w:rPr>
          <w:b/>
          <w:sz w:val="22"/>
          <w:szCs w:val="22"/>
        </w:rPr>
        <w:tab/>
        <w:t>Wykonawca zobowiązany jest do:</w:t>
      </w:r>
    </w:p>
    <w:p w:rsidR="00B03BDC" w:rsidRDefault="00B03BDC" w:rsidP="001A580E">
      <w:pPr>
        <w:pStyle w:val="Akapitzlist"/>
        <w:tabs>
          <w:tab w:val="left" w:pos="567"/>
        </w:tabs>
        <w:ind w:left="567" w:hanging="567"/>
        <w:jc w:val="both"/>
        <w:rPr>
          <w:sz w:val="22"/>
          <w:szCs w:val="22"/>
        </w:rPr>
      </w:pPr>
      <w:r>
        <w:rPr>
          <w:b/>
          <w:sz w:val="22"/>
          <w:szCs w:val="22"/>
        </w:rPr>
        <w:t>1)</w:t>
      </w:r>
      <w:r>
        <w:rPr>
          <w:sz w:val="22"/>
          <w:szCs w:val="22"/>
        </w:rPr>
        <w:t xml:space="preserve"> </w:t>
      </w:r>
      <w:r>
        <w:rPr>
          <w:sz w:val="22"/>
          <w:szCs w:val="22"/>
        </w:rPr>
        <w:tab/>
        <w:t xml:space="preserve">dostarczania towarów do magazynów zamawiającego, własnym transportem </w:t>
      </w:r>
      <w:r>
        <w:rPr>
          <w:sz w:val="22"/>
          <w:szCs w:val="22"/>
        </w:rPr>
        <w:br/>
        <w:t>na własny koszt i ryzyko,</w:t>
      </w:r>
    </w:p>
    <w:p w:rsidR="00B03BDC" w:rsidRDefault="00B03BDC" w:rsidP="001A580E">
      <w:pPr>
        <w:pStyle w:val="Akapitzlist"/>
        <w:tabs>
          <w:tab w:val="left" w:pos="567"/>
        </w:tabs>
        <w:ind w:left="567" w:hanging="567"/>
        <w:jc w:val="both"/>
        <w:rPr>
          <w:sz w:val="22"/>
          <w:szCs w:val="22"/>
        </w:rPr>
      </w:pPr>
      <w:r>
        <w:rPr>
          <w:b/>
          <w:sz w:val="22"/>
          <w:szCs w:val="22"/>
        </w:rPr>
        <w:t>2)</w:t>
      </w:r>
      <w:r>
        <w:rPr>
          <w:sz w:val="22"/>
          <w:szCs w:val="22"/>
        </w:rPr>
        <w:t xml:space="preserve"> </w:t>
      </w:r>
      <w:r>
        <w:rPr>
          <w:sz w:val="22"/>
          <w:szCs w:val="22"/>
        </w:rPr>
        <w:tab/>
        <w:t xml:space="preserve">dokonywania we własnym zakresie wyładunku i wniesienia dostarczanego towaru </w:t>
      </w:r>
      <w:r>
        <w:rPr>
          <w:sz w:val="22"/>
          <w:szCs w:val="22"/>
        </w:rPr>
        <w:br/>
        <w:t xml:space="preserve">do pomieszczeń magazynowych Zamawiającego, </w:t>
      </w:r>
    </w:p>
    <w:p w:rsidR="00B03BDC" w:rsidRDefault="00B03BDC" w:rsidP="001A580E">
      <w:pPr>
        <w:pStyle w:val="Akapitzlist"/>
        <w:tabs>
          <w:tab w:val="left" w:pos="567"/>
        </w:tabs>
        <w:ind w:left="567" w:hanging="567"/>
        <w:jc w:val="both"/>
        <w:rPr>
          <w:sz w:val="22"/>
          <w:szCs w:val="22"/>
        </w:rPr>
      </w:pPr>
      <w:r>
        <w:rPr>
          <w:b/>
          <w:sz w:val="22"/>
          <w:szCs w:val="22"/>
        </w:rPr>
        <w:lastRenderedPageBreak/>
        <w:t>3)</w:t>
      </w:r>
      <w:r>
        <w:rPr>
          <w:sz w:val="22"/>
          <w:szCs w:val="22"/>
        </w:rPr>
        <w:t xml:space="preserve"> </w:t>
      </w:r>
      <w:r>
        <w:rPr>
          <w:sz w:val="22"/>
          <w:szCs w:val="22"/>
        </w:rPr>
        <w:tab/>
        <w:t xml:space="preserve">dołączania do każdej dostawy faktury VAT, z wyszczególnieniem produktów, </w:t>
      </w:r>
      <w:r>
        <w:rPr>
          <w:sz w:val="22"/>
          <w:szCs w:val="22"/>
        </w:rPr>
        <w:br/>
        <w:t>ich ilości, ceny jednostkowej, kwoty VAT i kwoty brutto,</w:t>
      </w:r>
    </w:p>
    <w:p w:rsidR="00B03BDC" w:rsidRDefault="00B03BDC" w:rsidP="001A580E">
      <w:pPr>
        <w:pStyle w:val="Akapitzlist"/>
        <w:tabs>
          <w:tab w:val="left" w:pos="567"/>
        </w:tabs>
        <w:ind w:left="567" w:hanging="567"/>
        <w:jc w:val="both"/>
        <w:rPr>
          <w:sz w:val="22"/>
          <w:szCs w:val="22"/>
        </w:rPr>
      </w:pPr>
      <w:r>
        <w:rPr>
          <w:b/>
          <w:sz w:val="22"/>
          <w:szCs w:val="22"/>
        </w:rPr>
        <w:t>4)</w:t>
      </w:r>
      <w:r>
        <w:rPr>
          <w:sz w:val="22"/>
          <w:szCs w:val="22"/>
        </w:rPr>
        <w:t xml:space="preserve"> </w:t>
      </w:r>
      <w:r>
        <w:rPr>
          <w:sz w:val="22"/>
          <w:szCs w:val="22"/>
        </w:rPr>
        <w:tab/>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B03BDC" w:rsidRDefault="00B03BDC" w:rsidP="001A580E">
      <w:pPr>
        <w:pStyle w:val="Akapitzlist"/>
        <w:tabs>
          <w:tab w:val="left" w:pos="567"/>
        </w:tabs>
        <w:ind w:left="567" w:hanging="567"/>
        <w:jc w:val="both"/>
        <w:rPr>
          <w:sz w:val="22"/>
          <w:szCs w:val="22"/>
        </w:rPr>
      </w:pPr>
      <w:r>
        <w:rPr>
          <w:b/>
          <w:sz w:val="22"/>
          <w:szCs w:val="22"/>
        </w:rPr>
        <w:t>5)</w:t>
      </w:r>
      <w:r>
        <w:rPr>
          <w:sz w:val="22"/>
          <w:szCs w:val="22"/>
        </w:rPr>
        <w:t xml:space="preserve"> </w:t>
      </w:r>
      <w:r>
        <w:rPr>
          <w:sz w:val="22"/>
          <w:szCs w:val="22"/>
        </w:rPr>
        <w:tab/>
        <w:t>użyczenia nieodpłatnie ewentualnie potrzebnych pojemników przy każdorazowej dostawie towaru do magazynu Zamawiającego na okres do następnej dostawy.</w:t>
      </w:r>
    </w:p>
    <w:p w:rsidR="00B03BDC" w:rsidRDefault="00B03BDC" w:rsidP="00066315">
      <w:pPr>
        <w:suppressAutoHyphens/>
        <w:ind w:left="567" w:hanging="567"/>
        <w:rPr>
          <w:b/>
          <w:sz w:val="22"/>
          <w:szCs w:val="22"/>
          <w:lang w:eastAsia="ar-SA"/>
        </w:rPr>
      </w:pPr>
      <w:r>
        <w:rPr>
          <w:b/>
          <w:sz w:val="22"/>
          <w:szCs w:val="22"/>
        </w:rPr>
        <w:t>5.</w:t>
      </w:r>
      <w:r>
        <w:rPr>
          <w:b/>
          <w:sz w:val="22"/>
          <w:szCs w:val="22"/>
        </w:rPr>
        <w:tab/>
      </w:r>
      <w:r>
        <w:rPr>
          <w:b/>
          <w:sz w:val="22"/>
          <w:szCs w:val="22"/>
          <w:lang w:eastAsia="ar-SA"/>
        </w:rPr>
        <w:t>Określenia przedmiotu zamówienia ze Wspólnym słownikiem zamówień:</w:t>
      </w:r>
    </w:p>
    <w:p w:rsidR="00B03BDC" w:rsidRDefault="00B03BDC" w:rsidP="00B03BDC">
      <w:pPr>
        <w:suppressAutoHyphens/>
        <w:ind w:left="360"/>
        <w:jc w:val="both"/>
        <w:rPr>
          <w:b/>
          <w:sz w:val="22"/>
          <w:szCs w:val="22"/>
          <w:lang w:eastAsia="ar-SA"/>
        </w:rPr>
      </w:pPr>
    </w:p>
    <w:p w:rsidR="00B03BDC" w:rsidRDefault="00B03BDC" w:rsidP="00B03BDC">
      <w:pPr>
        <w:suppressAutoHyphens/>
        <w:jc w:val="both"/>
        <w:rPr>
          <w:b/>
          <w:sz w:val="22"/>
          <w:szCs w:val="22"/>
          <w:lang w:eastAsia="ar-SA"/>
        </w:rPr>
      </w:pPr>
      <w:r>
        <w:rPr>
          <w:b/>
          <w:sz w:val="22"/>
          <w:szCs w:val="22"/>
          <w:lang w:eastAsia="ar-SA"/>
        </w:rPr>
        <w:t xml:space="preserve">15500000-3 - </w:t>
      </w:r>
      <w:r>
        <w:rPr>
          <w:sz w:val="22"/>
          <w:szCs w:val="22"/>
          <w:lang w:eastAsia="ar-SA"/>
        </w:rPr>
        <w:t>Produkty mleczarskie</w:t>
      </w:r>
    </w:p>
    <w:p w:rsidR="00B03BDC" w:rsidRDefault="00B03BDC" w:rsidP="00B03BDC">
      <w:pPr>
        <w:suppressAutoHyphens/>
        <w:jc w:val="both"/>
        <w:rPr>
          <w:b/>
          <w:sz w:val="22"/>
          <w:szCs w:val="22"/>
          <w:lang w:eastAsia="ar-SA"/>
        </w:rPr>
      </w:pPr>
      <w:r>
        <w:rPr>
          <w:b/>
          <w:sz w:val="22"/>
          <w:szCs w:val="22"/>
          <w:lang w:eastAsia="ar-SA"/>
        </w:rPr>
        <w:t xml:space="preserve">15800000-6 – </w:t>
      </w:r>
      <w:r>
        <w:rPr>
          <w:sz w:val="22"/>
          <w:szCs w:val="22"/>
          <w:lang w:eastAsia="ar-SA"/>
        </w:rPr>
        <w:t>Różne produkty spożywcze</w:t>
      </w:r>
    </w:p>
    <w:p w:rsidR="00B03BDC" w:rsidRDefault="00B03BDC" w:rsidP="00B03BDC">
      <w:pPr>
        <w:suppressAutoHyphens/>
        <w:jc w:val="both"/>
        <w:rPr>
          <w:b/>
          <w:sz w:val="22"/>
          <w:szCs w:val="22"/>
          <w:lang w:eastAsia="ar-SA"/>
        </w:rPr>
      </w:pPr>
      <w:r>
        <w:rPr>
          <w:b/>
          <w:sz w:val="22"/>
          <w:szCs w:val="22"/>
          <w:lang w:eastAsia="ar-SA"/>
        </w:rPr>
        <w:t xml:space="preserve">15600000-4 – </w:t>
      </w:r>
      <w:r>
        <w:rPr>
          <w:sz w:val="22"/>
          <w:szCs w:val="22"/>
          <w:lang w:eastAsia="ar-SA"/>
        </w:rPr>
        <w:t>Produkty przemiału ziarna, skrobi i produktów skrobiowych</w:t>
      </w:r>
    </w:p>
    <w:p w:rsidR="00B03BDC" w:rsidRDefault="00B03BDC" w:rsidP="00B03BDC">
      <w:pPr>
        <w:suppressAutoHyphens/>
        <w:jc w:val="both"/>
        <w:rPr>
          <w:b/>
          <w:sz w:val="22"/>
          <w:szCs w:val="22"/>
          <w:lang w:eastAsia="ar-SA"/>
        </w:rPr>
      </w:pPr>
      <w:r>
        <w:rPr>
          <w:b/>
          <w:sz w:val="22"/>
          <w:szCs w:val="22"/>
          <w:lang w:eastAsia="ar-SA"/>
        </w:rPr>
        <w:t xml:space="preserve">15400000-2 – </w:t>
      </w:r>
      <w:r>
        <w:rPr>
          <w:sz w:val="22"/>
          <w:szCs w:val="22"/>
          <w:lang w:eastAsia="ar-SA"/>
        </w:rPr>
        <w:t>Oleje i tłuszcze zwierzęce lub roślinne</w:t>
      </w:r>
    </w:p>
    <w:p w:rsidR="00B03BDC" w:rsidRDefault="00B03BDC" w:rsidP="00B03BDC">
      <w:pPr>
        <w:suppressAutoHyphens/>
        <w:jc w:val="both"/>
        <w:rPr>
          <w:b/>
          <w:sz w:val="22"/>
          <w:szCs w:val="22"/>
          <w:lang w:eastAsia="ar-SA"/>
        </w:rPr>
      </w:pPr>
      <w:r>
        <w:rPr>
          <w:b/>
          <w:sz w:val="22"/>
          <w:szCs w:val="22"/>
          <w:lang w:eastAsia="ar-SA"/>
        </w:rPr>
        <w:t xml:space="preserve">15200000-0 – </w:t>
      </w:r>
      <w:r>
        <w:rPr>
          <w:sz w:val="22"/>
          <w:szCs w:val="22"/>
          <w:lang w:eastAsia="ar-SA"/>
        </w:rPr>
        <w:t>Ryby przetworzone i konserwowe</w:t>
      </w:r>
    </w:p>
    <w:p w:rsidR="00B03BDC" w:rsidRDefault="00B03BDC" w:rsidP="00B03BDC">
      <w:pPr>
        <w:suppressAutoHyphens/>
        <w:jc w:val="both"/>
        <w:rPr>
          <w:b/>
          <w:sz w:val="22"/>
          <w:szCs w:val="22"/>
          <w:lang w:eastAsia="ar-SA"/>
        </w:rPr>
      </w:pPr>
      <w:r>
        <w:rPr>
          <w:b/>
          <w:sz w:val="22"/>
          <w:szCs w:val="22"/>
          <w:lang w:eastAsia="ar-SA"/>
        </w:rPr>
        <w:t xml:space="preserve">15130000-8 – </w:t>
      </w:r>
      <w:r>
        <w:rPr>
          <w:sz w:val="22"/>
          <w:szCs w:val="22"/>
          <w:lang w:eastAsia="ar-SA"/>
        </w:rPr>
        <w:t>Produkty mięsne</w:t>
      </w:r>
    </w:p>
    <w:p w:rsidR="00B03BDC" w:rsidRDefault="00B03BDC" w:rsidP="00B03BDC">
      <w:pPr>
        <w:suppressAutoHyphens/>
        <w:jc w:val="both"/>
        <w:rPr>
          <w:b/>
          <w:sz w:val="22"/>
          <w:szCs w:val="22"/>
          <w:lang w:eastAsia="ar-SA"/>
        </w:rPr>
      </w:pPr>
      <w:r>
        <w:rPr>
          <w:b/>
          <w:sz w:val="22"/>
          <w:szCs w:val="22"/>
          <w:lang w:eastAsia="ar-SA"/>
        </w:rPr>
        <w:t xml:space="preserve">15330000-0 – </w:t>
      </w:r>
      <w:r>
        <w:rPr>
          <w:sz w:val="22"/>
          <w:szCs w:val="22"/>
          <w:lang w:eastAsia="ar-SA"/>
        </w:rPr>
        <w:t>Przetworzone owoce i warzywa</w:t>
      </w:r>
    </w:p>
    <w:p w:rsidR="00B03BDC" w:rsidRDefault="00B03BDC" w:rsidP="00B03BDC">
      <w:pPr>
        <w:suppressAutoHyphens/>
        <w:jc w:val="both"/>
        <w:rPr>
          <w:b/>
          <w:sz w:val="22"/>
          <w:szCs w:val="22"/>
          <w:lang w:eastAsia="ar-SA"/>
        </w:rPr>
      </w:pPr>
      <w:r>
        <w:rPr>
          <w:b/>
          <w:sz w:val="22"/>
          <w:szCs w:val="22"/>
          <w:lang w:eastAsia="ar-SA"/>
        </w:rPr>
        <w:t xml:space="preserve">15981000-8 – </w:t>
      </w:r>
      <w:r>
        <w:rPr>
          <w:sz w:val="22"/>
          <w:szCs w:val="22"/>
          <w:lang w:eastAsia="ar-SA"/>
        </w:rPr>
        <w:t>Wody mineralne</w:t>
      </w:r>
    </w:p>
    <w:p w:rsidR="00B03BDC" w:rsidRDefault="00B03BDC" w:rsidP="00B03BDC">
      <w:pPr>
        <w:suppressAutoHyphens/>
        <w:jc w:val="both"/>
        <w:rPr>
          <w:b/>
          <w:sz w:val="22"/>
          <w:szCs w:val="22"/>
          <w:lang w:eastAsia="ar-SA"/>
        </w:rPr>
      </w:pPr>
      <w:r>
        <w:rPr>
          <w:b/>
          <w:sz w:val="22"/>
          <w:szCs w:val="22"/>
          <w:lang w:eastAsia="ar-SA"/>
        </w:rPr>
        <w:t xml:space="preserve">15982000-5 – </w:t>
      </w:r>
      <w:r>
        <w:rPr>
          <w:sz w:val="22"/>
          <w:szCs w:val="22"/>
          <w:lang w:eastAsia="ar-SA"/>
        </w:rPr>
        <w:t>Napoje orzeźwiające</w:t>
      </w:r>
    </w:p>
    <w:p w:rsidR="00B03BDC" w:rsidRDefault="00B03BDC" w:rsidP="00B03BDC">
      <w:pPr>
        <w:ind w:left="284" w:hanging="284"/>
        <w:jc w:val="both"/>
        <w:rPr>
          <w:b/>
          <w:bCs/>
          <w:color w:val="000000"/>
          <w:sz w:val="22"/>
          <w:szCs w:val="22"/>
        </w:rPr>
      </w:pPr>
    </w:p>
    <w:p w:rsidR="00B03BDC" w:rsidRDefault="00B03BDC" w:rsidP="00066315">
      <w:pPr>
        <w:tabs>
          <w:tab w:val="num" w:pos="567"/>
        </w:tabs>
        <w:suppressAutoHyphens/>
        <w:ind w:left="567" w:hanging="567"/>
        <w:jc w:val="both"/>
        <w:rPr>
          <w:b/>
          <w:sz w:val="22"/>
          <w:szCs w:val="22"/>
        </w:rPr>
      </w:pPr>
      <w:r>
        <w:rPr>
          <w:b/>
          <w:sz w:val="22"/>
          <w:szCs w:val="22"/>
        </w:rPr>
        <w:t>6.</w:t>
      </w:r>
      <w:r>
        <w:rPr>
          <w:sz w:val="22"/>
          <w:szCs w:val="22"/>
        </w:rPr>
        <w:t xml:space="preserve"> </w:t>
      </w:r>
      <w:r w:rsidR="001A580E">
        <w:rPr>
          <w:sz w:val="22"/>
          <w:szCs w:val="22"/>
        </w:rPr>
        <w:t xml:space="preserve">   </w:t>
      </w:r>
      <w:r>
        <w:rPr>
          <w:sz w:val="22"/>
          <w:szCs w:val="22"/>
        </w:rPr>
        <w:t>Zamawiający nie przewiduje udzielenia zamówień uzupełniających, o których mowa w art.                           67 ust. 1 pkt. 7 Pzp.</w:t>
      </w:r>
      <w:r>
        <w:rPr>
          <w:b/>
          <w:sz w:val="22"/>
          <w:szCs w:val="22"/>
        </w:rPr>
        <w:t xml:space="preserve">   </w:t>
      </w:r>
    </w:p>
    <w:p w:rsidR="00B03BDC" w:rsidRDefault="00B03BDC" w:rsidP="00066315">
      <w:pPr>
        <w:pStyle w:val="Bezodstpw"/>
        <w:tabs>
          <w:tab w:val="num" w:pos="567"/>
        </w:tabs>
        <w:ind w:left="567" w:hanging="567"/>
        <w:jc w:val="both"/>
        <w:rPr>
          <w:color w:val="auto"/>
          <w:sz w:val="22"/>
          <w:szCs w:val="22"/>
        </w:rPr>
      </w:pPr>
      <w:r>
        <w:rPr>
          <w:b/>
          <w:color w:val="auto"/>
          <w:sz w:val="22"/>
          <w:szCs w:val="22"/>
        </w:rPr>
        <w:t xml:space="preserve">7. </w:t>
      </w:r>
      <w:r>
        <w:rPr>
          <w:b/>
          <w:color w:val="auto"/>
          <w:sz w:val="22"/>
          <w:szCs w:val="22"/>
        </w:rPr>
        <w:tab/>
      </w:r>
      <w:r>
        <w:rPr>
          <w:color w:val="auto"/>
          <w:sz w:val="22"/>
          <w:szCs w:val="22"/>
        </w:rPr>
        <w:t>Zamawiający nie przewiduje składania ofert wariantowych.</w:t>
      </w:r>
    </w:p>
    <w:p w:rsidR="00B03BDC" w:rsidRDefault="00B03BDC" w:rsidP="00066315">
      <w:pPr>
        <w:pStyle w:val="Tekstpodstawowy2"/>
        <w:tabs>
          <w:tab w:val="left" w:pos="0"/>
          <w:tab w:val="num" w:pos="567"/>
        </w:tabs>
        <w:spacing w:after="0" w:line="240" w:lineRule="auto"/>
        <w:ind w:left="567" w:hanging="567"/>
        <w:jc w:val="both"/>
        <w:rPr>
          <w:b/>
          <w:sz w:val="22"/>
          <w:szCs w:val="22"/>
        </w:rPr>
      </w:pPr>
      <w:r>
        <w:rPr>
          <w:b/>
          <w:sz w:val="22"/>
          <w:szCs w:val="22"/>
        </w:rPr>
        <w:t xml:space="preserve">8.  </w:t>
      </w:r>
      <w:r>
        <w:rPr>
          <w:b/>
          <w:sz w:val="22"/>
          <w:szCs w:val="22"/>
        </w:rPr>
        <w:tab/>
        <w:t>Zamawiający nie dopuszcza składania ofert częściowych</w:t>
      </w:r>
      <w:r w:rsidR="00066315">
        <w:rPr>
          <w:b/>
          <w:sz w:val="22"/>
          <w:szCs w:val="22"/>
        </w:rPr>
        <w:t>.</w:t>
      </w:r>
    </w:p>
    <w:p w:rsidR="00B03BDC" w:rsidRDefault="00066315" w:rsidP="00066315">
      <w:pPr>
        <w:pStyle w:val="Tekstpodstawowy2"/>
        <w:tabs>
          <w:tab w:val="left" w:pos="0"/>
          <w:tab w:val="num" w:pos="567"/>
        </w:tabs>
        <w:spacing w:after="0" w:line="240" w:lineRule="auto"/>
        <w:ind w:left="567" w:hanging="567"/>
        <w:jc w:val="both"/>
        <w:rPr>
          <w:b/>
          <w:sz w:val="22"/>
          <w:szCs w:val="22"/>
          <w:u w:val="single"/>
        </w:rPr>
      </w:pPr>
      <w:r>
        <w:rPr>
          <w:b/>
          <w:sz w:val="22"/>
          <w:szCs w:val="22"/>
        </w:rPr>
        <w:t>9.</w:t>
      </w:r>
      <w:r>
        <w:rPr>
          <w:b/>
          <w:sz w:val="22"/>
          <w:szCs w:val="22"/>
        </w:rPr>
        <w:tab/>
      </w:r>
      <w:r w:rsidRPr="00066315">
        <w:rPr>
          <w:b/>
          <w:sz w:val="22"/>
          <w:szCs w:val="22"/>
          <w:u w:val="single"/>
        </w:rPr>
        <w:t>P</w:t>
      </w:r>
      <w:r w:rsidR="00B03BDC" w:rsidRPr="00066315">
        <w:rPr>
          <w:b/>
          <w:sz w:val="22"/>
          <w:szCs w:val="22"/>
          <w:u w:val="single"/>
        </w:rPr>
        <w:t>odwykonawstw</w:t>
      </w:r>
      <w:r w:rsidR="00B03BDC">
        <w:rPr>
          <w:b/>
          <w:sz w:val="22"/>
          <w:szCs w:val="22"/>
          <w:u w:val="single"/>
        </w:rPr>
        <w:t>o</w:t>
      </w:r>
    </w:p>
    <w:p w:rsidR="00B03BDC" w:rsidRDefault="00B03BDC" w:rsidP="001A580E">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B03BDC" w:rsidRDefault="00B03BDC" w:rsidP="001A580E">
      <w:pPr>
        <w:pStyle w:val="Akapitzlist"/>
        <w:tabs>
          <w:tab w:val="left" w:pos="284"/>
        </w:tabs>
        <w:ind w:left="567" w:hanging="567"/>
        <w:jc w:val="both"/>
        <w:rPr>
          <w:sz w:val="22"/>
          <w:szCs w:val="22"/>
        </w:rPr>
      </w:pPr>
      <w:r>
        <w:rPr>
          <w:b/>
          <w:sz w:val="22"/>
          <w:szCs w:val="22"/>
        </w:rPr>
        <w:t xml:space="preserve">2) </w:t>
      </w:r>
      <w:r>
        <w:rPr>
          <w:b/>
          <w:sz w:val="22"/>
          <w:szCs w:val="22"/>
        </w:rPr>
        <w:tab/>
      </w:r>
      <w:r w:rsidR="001A580E">
        <w:rPr>
          <w:b/>
          <w:sz w:val="22"/>
          <w:szCs w:val="22"/>
        </w:rPr>
        <w:t xml:space="preserve">     </w:t>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B03BDC" w:rsidRDefault="00B03BDC" w:rsidP="001A580E">
      <w:pPr>
        <w:pStyle w:val="Akapitzlist"/>
        <w:tabs>
          <w:tab w:val="left" w:pos="284"/>
        </w:tabs>
        <w:ind w:left="567" w:hanging="567"/>
        <w:jc w:val="both"/>
        <w:rPr>
          <w:sz w:val="22"/>
          <w:szCs w:val="22"/>
        </w:rPr>
      </w:pPr>
      <w:r>
        <w:rPr>
          <w:b/>
          <w:sz w:val="22"/>
          <w:szCs w:val="22"/>
        </w:rPr>
        <w:t xml:space="preserve">3) </w:t>
      </w:r>
      <w:r>
        <w:rPr>
          <w:b/>
          <w:sz w:val="22"/>
          <w:szCs w:val="22"/>
        </w:rPr>
        <w:tab/>
      </w:r>
      <w:r w:rsidR="001A580E">
        <w:rPr>
          <w:b/>
          <w:sz w:val="22"/>
          <w:szCs w:val="22"/>
        </w:rPr>
        <w:t xml:space="preserve">     </w:t>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B03BDC" w:rsidRPr="00066315" w:rsidRDefault="00B03BDC" w:rsidP="00066315">
      <w:pPr>
        <w:pStyle w:val="Akapitzlist"/>
        <w:tabs>
          <w:tab w:val="left" w:pos="567"/>
        </w:tabs>
        <w:ind w:left="567" w:hanging="567"/>
        <w:jc w:val="both"/>
        <w:rPr>
          <w:sz w:val="22"/>
          <w:szCs w:val="22"/>
          <w:u w:val="single"/>
        </w:rPr>
      </w:pPr>
      <w:r w:rsidRPr="00066315">
        <w:rPr>
          <w:b/>
          <w:sz w:val="22"/>
          <w:szCs w:val="22"/>
        </w:rPr>
        <w:t>10.</w:t>
      </w:r>
      <w:r w:rsidRPr="00066315">
        <w:rPr>
          <w:sz w:val="22"/>
          <w:szCs w:val="22"/>
        </w:rPr>
        <w:tab/>
      </w:r>
      <w:r w:rsidRPr="00066315">
        <w:rPr>
          <w:b/>
          <w:sz w:val="22"/>
          <w:szCs w:val="22"/>
          <w:u w:val="single"/>
          <w:lang w:eastAsia="ar-SA"/>
        </w:rPr>
        <w:t>Zamawiający</w:t>
      </w:r>
      <w:r w:rsidRPr="00066315">
        <w:rPr>
          <w:rFonts w:eastAsia="Tahoma"/>
          <w:b/>
          <w:sz w:val="22"/>
          <w:szCs w:val="22"/>
          <w:u w:val="single"/>
        </w:rPr>
        <w:t xml:space="preserve"> zgodnie z art. 29 ust. 3 Pzp, dopuszcza możliwość składania ofert równoważnych</w:t>
      </w:r>
      <w:r w:rsidRPr="00066315">
        <w:rPr>
          <w:rFonts w:eastAsia="Tahoma"/>
          <w:sz w:val="22"/>
          <w:szCs w:val="22"/>
          <w:u w:val="single"/>
        </w:rPr>
        <w:t xml:space="preserve"> </w:t>
      </w:r>
      <w:r w:rsidRPr="00066315">
        <w:rPr>
          <w:sz w:val="22"/>
          <w:szCs w:val="22"/>
          <w:u w:val="single"/>
        </w:rPr>
        <w:t>o parametrach nie gorszych niż podane w opisie przedmiotu zamówienia.</w:t>
      </w:r>
    </w:p>
    <w:p w:rsidR="00066315" w:rsidRPr="00066315" w:rsidRDefault="00066315" w:rsidP="00066315">
      <w:pPr>
        <w:autoSpaceDE w:val="0"/>
        <w:autoSpaceDN w:val="0"/>
        <w:adjustRightInd w:val="0"/>
        <w:ind w:left="567"/>
        <w:jc w:val="both"/>
        <w:rPr>
          <w:sz w:val="22"/>
          <w:szCs w:val="22"/>
        </w:rPr>
      </w:pPr>
      <w:r w:rsidRPr="00066315">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66315" w:rsidRPr="00066315" w:rsidRDefault="00066315" w:rsidP="00066315">
      <w:pPr>
        <w:ind w:left="567"/>
        <w:jc w:val="both"/>
        <w:rPr>
          <w:b/>
          <w:sz w:val="22"/>
          <w:szCs w:val="22"/>
          <w:u w:val="single"/>
        </w:rPr>
      </w:pPr>
      <w:r w:rsidRPr="00066315">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066315">
        <w:rPr>
          <w:rFonts w:eastAsia="Tahoma"/>
          <w:sz w:val="22"/>
          <w:szCs w:val="22"/>
        </w:rPr>
        <w:t xml:space="preserve">Wykonawca zobowiązany jest przedstawić wraz z ofertą jego szczegółową specyfikację, z której w sposób nie budzący żadnej wątpliwości winno wynikać, iż oferowany przedmiot zamówienia jest o takich samych lub lepszych </w:t>
      </w:r>
      <w:r w:rsidRPr="00066315">
        <w:rPr>
          <w:rFonts w:eastAsia="Tahoma"/>
          <w:sz w:val="22"/>
          <w:szCs w:val="22"/>
        </w:rPr>
        <w:lastRenderedPageBreak/>
        <w:t xml:space="preserve">parametrach, jakościowych oraz użytkowych w odniesieniu do przedmiotu zamówienia określonego przez Zamawiającego. </w:t>
      </w:r>
    </w:p>
    <w:p w:rsidR="00066315" w:rsidRPr="001550DC" w:rsidRDefault="00066315" w:rsidP="00066315">
      <w:pPr>
        <w:pStyle w:val="Akapitzlist"/>
        <w:tabs>
          <w:tab w:val="left" w:pos="567"/>
        </w:tabs>
        <w:ind w:left="567" w:hanging="567"/>
        <w:jc w:val="both"/>
        <w:rPr>
          <w:color w:val="FF0000"/>
          <w:sz w:val="22"/>
          <w:szCs w:val="22"/>
        </w:rPr>
      </w:pPr>
    </w:p>
    <w:p w:rsidR="00B03BDC" w:rsidRDefault="00B03BDC" w:rsidP="00066315">
      <w:pPr>
        <w:pStyle w:val="Nagwek2"/>
        <w:ind w:left="567" w:hanging="567"/>
        <w:rPr>
          <w:sz w:val="22"/>
          <w:szCs w:val="22"/>
        </w:rPr>
      </w:pPr>
      <w:r>
        <w:rPr>
          <w:sz w:val="22"/>
          <w:szCs w:val="22"/>
        </w:rPr>
        <w:t xml:space="preserve">V. </w:t>
      </w:r>
      <w:r>
        <w:rPr>
          <w:sz w:val="22"/>
          <w:szCs w:val="22"/>
        </w:rPr>
        <w:tab/>
        <w:t xml:space="preserve">Termin wykonania zamówienia </w:t>
      </w:r>
    </w:p>
    <w:p w:rsidR="00B03BDC" w:rsidRDefault="00B03BDC" w:rsidP="00066315">
      <w:pPr>
        <w:rPr>
          <w:sz w:val="22"/>
          <w:szCs w:val="22"/>
        </w:rPr>
      </w:pPr>
    </w:p>
    <w:p w:rsidR="00B03BDC" w:rsidRDefault="00B03BDC" w:rsidP="00066315">
      <w:pPr>
        <w:pStyle w:val="Akapitzlist"/>
        <w:ind w:left="567"/>
        <w:jc w:val="both"/>
        <w:rPr>
          <w:sz w:val="22"/>
          <w:szCs w:val="22"/>
        </w:rPr>
      </w:pPr>
      <w:r>
        <w:rPr>
          <w:sz w:val="22"/>
          <w:szCs w:val="22"/>
        </w:rPr>
        <w:t xml:space="preserve">12 miesięcy od dnia podpisania umowy. </w:t>
      </w:r>
    </w:p>
    <w:p w:rsidR="00B03BDC" w:rsidRDefault="00B03BDC" w:rsidP="00066315">
      <w:pPr>
        <w:pStyle w:val="Akapitzlist"/>
        <w:ind w:left="567"/>
        <w:jc w:val="both"/>
        <w:rPr>
          <w:sz w:val="22"/>
          <w:szCs w:val="22"/>
        </w:rPr>
      </w:pPr>
    </w:p>
    <w:p w:rsidR="00B03BDC" w:rsidRDefault="00B03BDC" w:rsidP="00066315">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B03BDC" w:rsidRDefault="00B03BDC" w:rsidP="00066315">
      <w:pPr>
        <w:numPr>
          <w:ilvl w:val="1"/>
          <w:numId w:val="5"/>
        </w:numPr>
        <w:tabs>
          <w:tab w:val="num" w:pos="567"/>
        </w:tabs>
        <w:ind w:left="567" w:hanging="567"/>
        <w:jc w:val="both"/>
        <w:rPr>
          <w:rFonts w:cs="Tahoma"/>
          <w:b/>
          <w:sz w:val="22"/>
          <w:szCs w:val="22"/>
          <w:u w:val="single"/>
        </w:rPr>
      </w:pPr>
      <w:r>
        <w:rPr>
          <w:rFonts w:cs="Tahoma"/>
          <w:b/>
          <w:sz w:val="22"/>
          <w:szCs w:val="22"/>
          <w:u w:val="single"/>
        </w:rPr>
        <w:t>O udzielenie zamówienia mogą się ubiegać Wykonawcy, którzy spełniają warunki dotyczące:</w:t>
      </w:r>
    </w:p>
    <w:p w:rsidR="00B03BDC" w:rsidRDefault="00B03BDC" w:rsidP="001A580E">
      <w:pPr>
        <w:ind w:left="567" w:hanging="567"/>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B03BDC" w:rsidRDefault="00B03BDC" w:rsidP="001A580E">
      <w:pPr>
        <w:tabs>
          <w:tab w:val="left" w:pos="567"/>
        </w:tabs>
        <w:autoSpaceDE w:val="0"/>
        <w:autoSpaceDN w:val="0"/>
        <w:adjustRightInd w:val="0"/>
        <w:ind w:left="567" w:hanging="567"/>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odpowiadających przedmiotowi zamówienia</w:t>
      </w:r>
      <w:r>
        <w:rPr>
          <w:sz w:val="22"/>
          <w:szCs w:val="22"/>
        </w:rPr>
        <w:t xml:space="preserve">. Wykonawca spełni warunek, jeżeli wykaże się realizacją co najmniej </w:t>
      </w:r>
      <w:r>
        <w:rPr>
          <w:rFonts w:eastAsia="Calibri"/>
          <w:bCs/>
          <w:sz w:val="22"/>
          <w:szCs w:val="22"/>
          <w:lang w:eastAsia="en-US"/>
        </w:rPr>
        <w:t xml:space="preserve">dwóch dostaw </w:t>
      </w:r>
      <w:r>
        <w:rPr>
          <w:rFonts w:eastAsia="Calibri"/>
          <w:bCs/>
          <w:sz w:val="22"/>
          <w:szCs w:val="22"/>
        </w:rPr>
        <w:t>artykułów spożywczych i mleczarskich</w:t>
      </w:r>
      <w:r>
        <w:rPr>
          <w:rFonts w:eastAsia="Calibri"/>
          <w:bCs/>
          <w:sz w:val="22"/>
          <w:szCs w:val="22"/>
          <w:lang w:eastAsia="en-US"/>
        </w:rPr>
        <w:t xml:space="preserve"> </w:t>
      </w:r>
      <w:r>
        <w:rPr>
          <w:sz w:val="22"/>
          <w:szCs w:val="22"/>
        </w:rPr>
        <w:t>na kwotę nie mniejszą niż 1 500 000,00 zł brutto każda,</w:t>
      </w:r>
    </w:p>
    <w:p w:rsidR="00B03BDC" w:rsidRDefault="00B03BDC" w:rsidP="001A580E">
      <w:pPr>
        <w:autoSpaceDE w:val="0"/>
        <w:autoSpaceDN w:val="0"/>
        <w:adjustRightInd w:val="0"/>
        <w:ind w:left="567" w:hanging="567"/>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B03BDC" w:rsidRDefault="00B03BDC" w:rsidP="001A580E">
      <w:pPr>
        <w:autoSpaceDE w:val="0"/>
        <w:autoSpaceDN w:val="0"/>
        <w:adjustRightInd w:val="0"/>
        <w:ind w:left="567" w:hanging="567"/>
        <w:jc w:val="both"/>
        <w:rPr>
          <w:rFonts w:eastAsia="Calibri"/>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rFonts w:eastAsia="Calibri"/>
          <w:bCs/>
          <w:color w:val="000000"/>
          <w:sz w:val="22"/>
          <w:szCs w:val="22"/>
          <w:lang w:eastAsia="en-US"/>
        </w:rPr>
        <w:t xml:space="preserve">posiadają </w:t>
      </w:r>
      <w:r>
        <w:rPr>
          <w:rFonts w:eastAsia="Calibri"/>
          <w:bCs/>
          <w:color w:val="000000"/>
          <w:sz w:val="22"/>
          <w:szCs w:val="22"/>
          <w:u w:val="single"/>
          <w:lang w:eastAsia="en-US"/>
        </w:rPr>
        <w:t>opłaconą polisę</w:t>
      </w:r>
      <w:r>
        <w:rPr>
          <w:rFonts w:eastAsia="Calibri"/>
          <w:bCs/>
          <w:color w:val="000000"/>
          <w:sz w:val="22"/>
          <w:szCs w:val="22"/>
          <w:lang w:eastAsia="en-US"/>
        </w:rPr>
        <w:t>, a w przypadku jej braku inny dokument potwierdzający, że wykonawca jest ubezpieczony od odpowiedzialności cywilnej w zakresie prowadzonej działalności związanej z</w:t>
      </w:r>
      <w:r w:rsidR="00842BA4">
        <w:rPr>
          <w:rFonts w:eastAsia="Calibri"/>
          <w:bCs/>
          <w:color w:val="000000"/>
          <w:sz w:val="22"/>
          <w:szCs w:val="22"/>
          <w:lang w:eastAsia="en-US"/>
        </w:rPr>
        <w:t> </w:t>
      </w:r>
      <w:r>
        <w:rPr>
          <w:rFonts w:eastAsia="Calibri"/>
          <w:bCs/>
          <w:color w:val="000000"/>
          <w:sz w:val="22"/>
          <w:szCs w:val="22"/>
          <w:lang w:eastAsia="en-US"/>
        </w:rPr>
        <w:t xml:space="preserve">przedmiotem zamówienia, na kwotę nie </w:t>
      </w:r>
      <w:r>
        <w:rPr>
          <w:rFonts w:eastAsia="Calibri"/>
          <w:bCs/>
          <w:sz w:val="22"/>
          <w:szCs w:val="22"/>
          <w:lang w:eastAsia="en-US"/>
        </w:rPr>
        <w:t>mniejszą niż 1 500 000,00 zł</w:t>
      </w:r>
    </w:p>
    <w:p w:rsidR="00B03BDC" w:rsidRDefault="00B03BDC" w:rsidP="00842BA4">
      <w:pPr>
        <w:autoSpaceDE w:val="0"/>
        <w:autoSpaceDN w:val="0"/>
        <w:adjustRightInd w:val="0"/>
        <w:ind w:left="567" w:hanging="567"/>
        <w:jc w:val="both"/>
        <w:rPr>
          <w:sz w:val="22"/>
          <w:szCs w:val="22"/>
        </w:rPr>
      </w:pPr>
      <w:r>
        <w:rPr>
          <w:rFonts w:eastAsia="Calibri"/>
          <w:b/>
          <w:bCs/>
          <w:color w:val="000000"/>
          <w:sz w:val="22"/>
          <w:szCs w:val="22"/>
          <w:lang w:eastAsia="en-US"/>
        </w:rPr>
        <w:t>2.</w:t>
      </w:r>
      <w:r>
        <w:t xml:space="preserve"> </w:t>
      </w:r>
      <w:r w:rsidR="00842BA4">
        <w:tab/>
      </w:r>
      <w:r>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B03BDC" w:rsidRDefault="00B03BDC" w:rsidP="00B03BDC">
      <w:pPr>
        <w:pStyle w:val="Tekstpodstawowy"/>
        <w:tabs>
          <w:tab w:val="left" w:pos="426"/>
        </w:tabs>
        <w:spacing w:after="0"/>
        <w:jc w:val="both"/>
        <w:rPr>
          <w:sz w:val="22"/>
          <w:szCs w:val="22"/>
        </w:rPr>
      </w:pPr>
    </w:p>
    <w:p w:rsidR="00B03BDC" w:rsidRDefault="00B03BDC" w:rsidP="00B03BDC">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B03BDC" w:rsidRDefault="00B03BDC" w:rsidP="00842BA4">
      <w:pPr>
        <w:pStyle w:val="Akapitzlist"/>
        <w:numPr>
          <w:ilvl w:val="3"/>
          <w:numId w:val="6"/>
        </w:numPr>
        <w:autoSpaceDE w:val="0"/>
        <w:autoSpaceDN w:val="0"/>
        <w:adjustRightInd w:val="0"/>
        <w:ind w:left="567" w:hanging="567"/>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o których mowa w art. 22 ust. 1 Pzp Zamawiający żąda przedstawienia:</w:t>
      </w:r>
    </w:p>
    <w:p w:rsidR="00B03BDC" w:rsidRDefault="00B03BDC" w:rsidP="001A580E">
      <w:pPr>
        <w:pStyle w:val="Akapitzlist"/>
        <w:autoSpaceDE w:val="0"/>
        <w:autoSpaceDN w:val="0"/>
        <w:adjustRightInd w:val="0"/>
        <w:ind w:left="567" w:hanging="567"/>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Pzp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B03BDC" w:rsidRDefault="00B03BDC" w:rsidP="001A580E">
      <w:pPr>
        <w:pStyle w:val="Akapitzlist"/>
        <w:numPr>
          <w:ilvl w:val="0"/>
          <w:numId w:val="6"/>
        </w:numPr>
        <w:tabs>
          <w:tab w:val="left" w:pos="1134"/>
        </w:tabs>
        <w:autoSpaceDE w:val="0"/>
        <w:autoSpaceDN w:val="0"/>
        <w:adjustRightInd w:val="0"/>
        <w:ind w:left="567" w:hanging="567"/>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w:t>
      </w:r>
      <w:r>
        <w:rPr>
          <w:sz w:val="22"/>
          <w:szCs w:val="22"/>
        </w:rPr>
        <w:t xml:space="preserve">główne dostawy </w:t>
      </w:r>
      <w:r>
        <w:rPr>
          <w:rFonts w:eastAsia="Calibri"/>
          <w:bCs/>
          <w:sz w:val="22"/>
          <w:szCs w:val="22"/>
        </w:rPr>
        <w:t>odpowiadające przedmiotowi zamówienia</w:t>
      </w:r>
      <w:r>
        <w:rPr>
          <w:sz w:val="22"/>
          <w:szCs w:val="22"/>
        </w:rPr>
        <w:t xml:space="preserve">. Wykonawca spełni warunek, jeżeli wykaże się realizacją co najmniej </w:t>
      </w:r>
      <w:r>
        <w:rPr>
          <w:rFonts w:eastAsia="Calibri"/>
          <w:bCs/>
          <w:sz w:val="22"/>
          <w:szCs w:val="22"/>
          <w:lang w:eastAsia="en-US"/>
        </w:rPr>
        <w:t xml:space="preserve">dwóch dostaw </w:t>
      </w:r>
      <w:r>
        <w:rPr>
          <w:rFonts w:eastAsia="Calibri"/>
          <w:bCs/>
          <w:sz w:val="22"/>
          <w:szCs w:val="22"/>
        </w:rPr>
        <w:t xml:space="preserve">artykułów spożywczych i mleczarskich </w:t>
      </w:r>
      <w:r>
        <w:rPr>
          <w:sz w:val="22"/>
          <w:szCs w:val="22"/>
        </w:rPr>
        <w:t>na kwotę nie mniejszą niż 1 500 000,00 zł brutto każda,</w:t>
      </w:r>
    </w:p>
    <w:p w:rsidR="00B03BDC" w:rsidRDefault="00B03BDC" w:rsidP="001A580E">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B03BDC" w:rsidRDefault="00B03BDC" w:rsidP="00B03BDC">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B03BDC" w:rsidRDefault="00B03BDC" w:rsidP="00B03BDC">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B03BDC" w:rsidRDefault="00B03BDC" w:rsidP="00B03BDC">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B03BDC" w:rsidRDefault="00B03BDC" w:rsidP="00B03BDC">
      <w:pPr>
        <w:autoSpaceDE w:val="0"/>
        <w:autoSpaceDN w:val="0"/>
        <w:adjustRightInd w:val="0"/>
        <w:jc w:val="both"/>
        <w:rPr>
          <w:rFonts w:eastAsia="Calibri"/>
          <w:i/>
          <w:sz w:val="22"/>
          <w:szCs w:val="22"/>
        </w:rPr>
      </w:pPr>
      <w:r>
        <w:rPr>
          <w:rFonts w:eastAsia="Calibri"/>
          <w:i/>
          <w:sz w:val="22"/>
          <w:szCs w:val="22"/>
        </w:rPr>
        <w:lastRenderedPageBreak/>
        <w:t>W przypadku, gdy zamawiający jest podmiotem, na rzecz którego dostawy wskazane w wykazie, o którym mowa w rozdziale VI ust. 1 pkt 2) SIWZ, zostały wcześniej wykonane, wykonawca nie ma obowiązku przedkładania dowodów, o których wyżej.</w:t>
      </w:r>
    </w:p>
    <w:p w:rsidR="00B03BDC" w:rsidRDefault="00B03BDC" w:rsidP="00B03BDC">
      <w:pPr>
        <w:tabs>
          <w:tab w:val="left" w:pos="993"/>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B03BDC" w:rsidRDefault="00B03BDC" w:rsidP="001A580E">
      <w:pPr>
        <w:pStyle w:val="Akapitzlist"/>
        <w:numPr>
          <w:ilvl w:val="0"/>
          <w:numId w:val="6"/>
        </w:numPr>
        <w:autoSpaceDE w:val="0"/>
        <w:autoSpaceDN w:val="0"/>
        <w:adjustRightInd w:val="0"/>
        <w:ind w:left="567" w:hanging="567"/>
        <w:jc w:val="both"/>
        <w:rPr>
          <w:rFonts w:eastAsia="Calibri"/>
          <w:bCs/>
          <w:sz w:val="22"/>
          <w:szCs w:val="22"/>
          <w:lang w:eastAsia="en-US"/>
        </w:rPr>
      </w:pPr>
      <w:r>
        <w:rPr>
          <w:rFonts w:eastAsia="Calibri"/>
          <w:sz w:val="22"/>
          <w:szCs w:val="22"/>
        </w:rPr>
        <w:t xml:space="preserve">opłaconej polisy, a w przypadku jej braku innego dokumentu potwierdzającego, </w:t>
      </w:r>
      <w:r>
        <w:rPr>
          <w:rFonts w:eastAsia="Calibri"/>
          <w:bCs/>
          <w:color w:val="000000"/>
          <w:sz w:val="22"/>
          <w:szCs w:val="22"/>
          <w:lang w:eastAsia="en-US"/>
        </w:rPr>
        <w:t xml:space="preserve">że wykonawca jest ubezpieczony od odpowiedzialności cywilnej w zakresie prowadzonej działalności związanej z przedmiotem zamówienia, na kwotę nie </w:t>
      </w:r>
      <w:r>
        <w:rPr>
          <w:rFonts w:eastAsia="Calibri"/>
          <w:bCs/>
          <w:sz w:val="22"/>
          <w:szCs w:val="22"/>
          <w:lang w:eastAsia="en-US"/>
        </w:rPr>
        <w:t>mniejszą niż 1 500 000,00 zł</w:t>
      </w:r>
    </w:p>
    <w:p w:rsidR="00B03BDC" w:rsidRDefault="00B03BDC" w:rsidP="001A580E">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B03BDC" w:rsidRDefault="001A580E" w:rsidP="001A580E">
      <w:pPr>
        <w:pStyle w:val="Akapitzlist"/>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w:t>
      </w:r>
      <w:r w:rsidR="00B03BDC">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B03BDC" w:rsidRPr="00842BA4" w:rsidRDefault="001A580E" w:rsidP="001A580E">
      <w:pPr>
        <w:autoSpaceDE w:val="0"/>
        <w:autoSpaceDN w:val="0"/>
        <w:adjustRightInd w:val="0"/>
        <w:ind w:left="567" w:hanging="567"/>
        <w:jc w:val="both"/>
        <w:rPr>
          <w:rFonts w:eastAsia="EUAlbertina-Regular-Identity-H"/>
          <w:i/>
          <w:sz w:val="22"/>
          <w:szCs w:val="22"/>
          <w:u w:val="single"/>
        </w:rPr>
      </w:pPr>
      <w:r w:rsidRPr="001A580E">
        <w:rPr>
          <w:rFonts w:eastAsia="EUAlbertina-Regular-Identity-H"/>
          <w:i/>
          <w:sz w:val="22"/>
          <w:szCs w:val="22"/>
        </w:rPr>
        <w:t xml:space="preserve">          </w:t>
      </w:r>
      <w:r w:rsidR="00B03BDC" w:rsidRPr="00842BA4">
        <w:rPr>
          <w:rFonts w:eastAsia="EUAlbertina-Regular-Identity-H"/>
          <w:i/>
          <w:sz w:val="22"/>
          <w:szCs w:val="22"/>
          <w:u w:val="single"/>
        </w:rPr>
        <w:t>Zamawiający wymaga, aby zobowiązanie innego podmiotu (</w:t>
      </w:r>
      <w:r w:rsidR="00B03BDC" w:rsidRPr="00842BA4">
        <w:rPr>
          <w:rFonts w:eastAsia="EUAlbertina-Regular-Identity-H"/>
          <w:b/>
          <w:i/>
          <w:sz w:val="22"/>
          <w:szCs w:val="22"/>
          <w:u w:val="single"/>
        </w:rPr>
        <w:t>wzór - Załącznik Nr 5</w:t>
      </w:r>
      <w:r w:rsidR="00B03BDC" w:rsidRPr="00842BA4">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B03BDC" w:rsidRDefault="00B03BDC" w:rsidP="001A580E">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B03BDC" w:rsidRDefault="00B03BDC" w:rsidP="001A580E">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B03BDC" w:rsidRDefault="00B03BDC" w:rsidP="001A580E">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B03BDC" w:rsidRDefault="00B03BDC" w:rsidP="001A580E">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B03BDC" w:rsidRDefault="00B03BDC" w:rsidP="001A580E">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B03BDC" w:rsidRDefault="00B03BDC" w:rsidP="00842BA4">
      <w:p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w:t>
      </w:r>
      <w:r>
        <w:rPr>
          <w:color w:val="000000"/>
          <w:sz w:val="22"/>
          <w:szCs w:val="22"/>
          <w:lang w:eastAsia="en-US"/>
        </w:rPr>
        <w:lastRenderedPageBreak/>
        <w:t xml:space="preserve">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B03BDC" w:rsidP="001A580E">
      <w:pPr>
        <w:autoSpaceDE w:val="0"/>
        <w:autoSpaceDN w:val="0"/>
        <w:adjustRightInd w:val="0"/>
        <w:ind w:left="567" w:hanging="567"/>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B03BDC" w:rsidP="001A580E">
      <w:pPr>
        <w:autoSpaceDE w:val="0"/>
        <w:autoSpaceDN w:val="0"/>
        <w:adjustRightInd w:val="0"/>
        <w:ind w:left="567" w:hanging="567"/>
        <w:jc w:val="both"/>
        <w:rPr>
          <w:sz w:val="22"/>
          <w:szCs w:val="22"/>
        </w:rPr>
      </w:pPr>
      <w:r>
        <w:rPr>
          <w:b/>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 3)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B03BDC" w:rsidRDefault="00B03BDC" w:rsidP="001A580E">
      <w:pPr>
        <w:tabs>
          <w:tab w:val="left" w:pos="1134"/>
        </w:tabs>
        <w:autoSpaceDE w:val="0"/>
        <w:ind w:left="567" w:hanging="567"/>
        <w:jc w:val="both"/>
        <w:rPr>
          <w:sz w:val="22"/>
          <w:szCs w:val="22"/>
          <w:lang w:eastAsia="en-US"/>
        </w:rPr>
      </w:pPr>
      <w:r>
        <w:rPr>
          <w:b/>
          <w:color w:val="000000"/>
          <w:sz w:val="22"/>
          <w:szCs w:val="22"/>
          <w:lang w:eastAsia="en-US"/>
        </w:rPr>
        <w:t>8)</w:t>
      </w:r>
      <w:r>
        <w:rPr>
          <w:color w:val="000000"/>
          <w:sz w:val="22"/>
          <w:szCs w:val="22"/>
          <w:lang w:eastAsia="en-US"/>
        </w:rPr>
        <w:t xml:space="preserve">  </w:t>
      </w:r>
      <w:r w:rsidR="00842BA4">
        <w:rPr>
          <w:color w:val="000000"/>
          <w:sz w:val="22"/>
          <w:szCs w:val="22"/>
          <w:lang w:eastAsia="en-US"/>
        </w:rPr>
        <w:tab/>
      </w:r>
      <w:r>
        <w:rPr>
          <w:color w:val="000000"/>
          <w:sz w:val="22"/>
          <w:szCs w:val="22"/>
          <w:lang w:eastAsia="en-US"/>
        </w:rPr>
        <w:t>oświadczenia o przynależności do grupy kapitałowej</w:t>
      </w:r>
      <w:r>
        <w:rPr>
          <w:sz w:val="22"/>
          <w:szCs w:val="22"/>
        </w:rPr>
        <w:t xml:space="preserve"> (podstawa prawna </w:t>
      </w:r>
      <w:r>
        <w:rPr>
          <w:sz w:val="22"/>
          <w:szCs w:val="22"/>
          <w:lang w:eastAsia="en-US"/>
        </w:rPr>
        <w:t xml:space="preserve">art. 24 ust. 2 pkt 5 Pzp,,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B03BDC" w:rsidRDefault="00B03BDC" w:rsidP="001A580E">
      <w:pPr>
        <w:tabs>
          <w:tab w:val="left" w:pos="1134"/>
        </w:tabs>
        <w:autoSpaceDE w:val="0"/>
        <w:autoSpaceDN w:val="0"/>
        <w:adjustRightInd w:val="0"/>
        <w:ind w:left="567" w:hanging="567"/>
        <w:jc w:val="both"/>
        <w:rPr>
          <w:rFonts w:eastAsia="EUAlbertina-Regular-Identity-H"/>
          <w:b/>
          <w:sz w:val="22"/>
          <w:szCs w:val="22"/>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B03BDC" w:rsidRDefault="00B03BDC" w:rsidP="00B03BDC">
      <w:pPr>
        <w:pStyle w:val="Akapitzlist"/>
        <w:ind w:left="0"/>
        <w:rPr>
          <w:rFonts w:eastAsia="EUAlbertina-Regular-Identity-H"/>
          <w:b/>
          <w:sz w:val="22"/>
          <w:szCs w:val="22"/>
        </w:rPr>
      </w:pPr>
      <w:r>
        <w:rPr>
          <w:rFonts w:eastAsia="EUAlbertina-Regular-Identity-H"/>
          <w:b/>
          <w:sz w:val="22"/>
          <w:szCs w:val="22"/>
        </w:rPr>
        <w:t>PODMIOTY ZAGRANICZNE</w:t>
      </w:r>
    </w:p>
    <w:p w:rsidR="00B03BDC" w:rsidRDefault="00B03BDC" w:rsidP="00842BA4">
      <w:pPr>
        <w:autoSpaceDE w:val="0"/>
        <w:autoSpaceDN w:val="0"/>
        <w:adjustRightInd w:val="0"/>
        <w:ind w:left="567" w:hanging="567"/>
        <w:jc w:val="both"/>
        <w:rPr>
          <w:sz w:val="22"/>
          <w:szCs w:val="22"/>
        </w:rPr>
      </w:pPr>
      <w:r>
        <w:rPr>
          <w:b/>
          <w:sz w:val="22"/>
          <w:szCs w:val="22"/>
        </w:rPr>
        <w:t>3.</w:t>
      </w:r>
      <w:r>
        <w:rPr>
          <w:sz w:val="22"/>
          <w:szCs w:val="22"/>
        </w:rPr>
        <w:tab/>
        <w:t>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B03BDC" w:rsidRDefault="00B03BDC" w:rsidP="00842BA4">
      <w:pPr>
        <w:autoSpaceDE w:val="0"/>
        <w:autoSpaceDN w:val="0"/>
        <w:adjustRightInd w:val="0"/>
        <w:ind w:left="567" w:hanging="567"/>
        <w:jc w:val="both"/>
        <w:rPr>
          <w:rFonts w:eastAsia="Calibri"/>
          <w:color w:val="000000"/>
          <w:sz w:val="22"/>
          <w:szCs w:val="22"/>
          <w:lang w:eastAsia="en-US"/>
        </w:rPr>
      </w:pPr>
      <w:r>
        <w:rPr>
          <w:rFonts w:eastAsia="Calibri"/>
          <w:b/>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B03BDC" w:rsidRDefault="00B03BDC" w:rsidP="00BD3D26">
      <w:pPr>
        <w:numPr>
          <w:ilvl w:val="0"/>
          <w:numId w:val="8"/>
        </w:numPr>
        <w:tabs>
          <w:tab w:val="right" w:pos="-1560"/>
        </w:tabs>
        <w:ind w:left="1134" w:hanging="567"/>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B03BDC" w:rsidRDefault="00B03BDC" w:rsidP="00BD3D26">
      <w:pPr>
        <w:numPr>
          <w:ilvl w:val="2"/>
          <w:numId w:val="9"/>
        </w:numPr>
        <w:tabs>
          <w:tab w:val="left" w:pos="-1620"/>
        </w:tabs>
        <w:ind w:left="1418" w:hanging="284"/>
        <w:jc w:val="both"/>
        <w:rPr>
          <w:sz w:val="22"/>
          <w:szCs w:val="22"/>
        </w:rPr>
      </w:pPr>
      <w:r>
        <w:rPr>
          <w:sz w:val="22"/>
          <w:szCs w:val="22"/>
        </w:rPr>
        <w:t>nie otwarto jego likwidacji ani nie ogłoszono upadłości,</w:t>
      </w:r>
    </w:p>
    <w:p w:rsidR="00B03BDC" w:rsidRDefault="00B03BDC" w:rsidP="00BD3D26">
      <w:pPr>
        <w:numPr>
          <w:ilvl w:val="2"/>
          <w:numId w:val="9"/>
        </w:numPr>
        <w:tabs>
          <w:tab w:val="left" w:pos="-1620"/>
        </w:tabs>
        <w:ind w:left="1418"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B03BDC" w:rsidRDefault="00B03BDC" w:rsidP="00BD3D26">
      <w:pPr>
        <w:numPr>
          <w:ilvl w:val="2"/>
          <w:numId w:val="9"/>
        </w:numPr>
        <w:tabs>
          <w:tab w:val="left" w:pos="-1620"/>
        </w:tabs>
        <w:ind w:left="1418" w:hanging="284"/>
        <w:jc w:val="both"/>
        <w:rPr>
          <w:sz w:val="22"/>
          <w:szCs w:val="22"/>
        </w:rPr>
      </w:pPr>
      <w:r>
        <w:rPr>
          <w:sz w:val="22"/>
          <w:szCs w:val="22"/>
        </w:rPr>
        <w:t>nie orzeczono wobec niego zakazu ubiegania się o zamówienie;</w:t>
      </w:r>
    </w:p>
    <w:p w:rsidR="00B03BDC" w:rsidRDefault="00B03BDC" w:rsidP="00BD3D26">
      <w:pPr>
        <w:numPr>
          <w:ilvl w:val="0"/>
          <w:numId w:val="8"/>
        </w:numPr>
        <w:tabs>
          <w:tab w:val="right" w:pos="-1560"/>
        </w:tabs>
        <w:ind w:left="1134" w:hanging="567"/>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B03BDC" w:rsidRDefault="00B03BDC" w:rsidP="00B03BDC">
      <w:pPr>
        <w:tabs>
          <w:tab w:val="right" w:pos="-1560"/>
        </w:tabs>
        <w:ind w:left="567" w:hanging="567"/>
        <w:jc w:val="both"/>
        <w:rPr>
          <w:sz w:val="22"/>
          <w:szCs w:val="22"/>
        </w:rPr>
      </w:pPr>
      <w:r>
        <w:rPr>
          <w:b/>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B03BDC" w:rsidRDefault="00B03BDC" w:rsidP="00B03BDC">
      <w:pPr>
        <w:tabs>
          <w:tab w:val="right" w:pos="-1560"/>
        </w:tabs>
        <w:ind w:left="567" w:hanging="567"/>
        <w:jc w:val="both"/>
        <w:rPr>
          <w:sz w:val="22"/>
          <w:szCs w:val="22"/>
        </w:rPr>
      </w:pPr>
      <w:r>
        <w:rPr>
          <w:b/>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zawierającym oświadczenie, w którym określa się także osoby uprawnione do </w:t>
      </w:r>
      <w:r>
        <w:rPr>
          <w:sz w:val="22"/>
          <w:szCs w:val="22"/>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B03BDC" w:rsidRDefault="00B03BDC" w:rsidP="00B03BDC">
      <w:pPr>
        <w:tabs>
          <w:tab w:val="right" w:pos="-1560"/>
        </w:tabs>
        <w:ind w:left="567" w:hanging="567"/>
        <w:jc w:val="both"/>
        <w:rPr>
          <w:sz w:val="22"/>
          <w:szCs w:val="22"/>
        </w:rPr>
      </w:pPr>
      <w:r>
        <w:rPr>
          <w:b/>
          <w:sz w:val="22"/>
          <w:szCs w:val="22"/>
        </w:rPr>
        <w:t>7.</w:t>
      </w:r>
      <w:r>
        <w:rPr>
          <w:sz w:val="22"/>
          <w:szCs w:val="22"/>
        </w:rPr>
        <w:tab/>
      </w:r>
      <w:r>
        <w:rPr>
          <w:rFonts w:eastAsia="Calibri"/>
          <w:sz w:val="22"/>
          <w:szCs w:val="22"/>
          <w:lang w:eastAsia="en-US"/>
        </w:rPr>
        <w:t xml:space="preserve">W przypadku złożenia do oferty pełnomocnictwa, wykonawcy są zobowiązani dołączyć je w formie oryginału lub kopii poświadczonej </w:t>
      </w:r>
      <w:r>
        <w:rPr>
          <w:rFonts w:eastAsia="Calibri"/>
          <w:sz w:val="22"/>
          <w:szCs w:val="22"/>
          <w:u w:val="single"/>
          <w:lang w:eastAsia="en-US"/>
        </w:rPr>
        <w:t>za zgodność z oryginałem przez notariusza.</w:t>
      </w:r>
    </w:p>
    <w:p w:rsidR="00B03BDC" w:rsidRDefault="00B03BDC" w:rsidP="00B03BDC">
      <w:pPr>
        <w:pStyle w:val="Akapitzlist"/>
        <w:numPr>
          <w:ilvl w:val="1"/>
          <w:numId w:val="10"/>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B03BDC" w:rsidRDefault="00B03BDC" w:rsidP="001A580E">
      <w:pPr>
        <w:pStyle w:val="Tekstpodstawowy"/>
        <w:snapToGrid w:val="0"/>
        <w:spacing w:after="0"/>
        <w:ind w:left="567" w:hanging="567"/>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B03BDC" w:rsidRDefault="00B03BDC" w:rsidP="001A580E">
      <w:pPr>
        <w:pStyle w:val="Tekstpodstawowy"/>
        <w:numPr>
          <w:ilvl w:val="0"/>
          <w:numId w:val="10"/>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B03BDC" w:rsidRDefault="00B03BDC" w:rsidP="001A580E">
      <w:pPr>
        <w:pStyle w:val="Tekstpodstawowy"/>
        <w:numPr>
          <w:ilvl w:val="0"/>
          <w:numId w:val="10"/>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B03BDC" w:rsidRDefault="00B03BDC" w:rsidP="001A580E">
      <w:pPr>
        <w:pStyle w:val="Tekstpodstawowy"/>
        <w:numPr>
          <w:ilvl w:val="0"/>
          <w:numId w:val="10"/>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B03BDC" w:rsidRPr="00F622F3" w:rsidRDefault="00B03BDC" w:rsidP="001A580E">
      <w:pPr>
        <w:pStyle w:val="Tekstpodstawowy"/>
        <w:numPr>
          <w:ilvl w:val="0"/>
          <w:numId w:val="10"/>
        </w:numPr>
        <w:tabs>
          <w:tab w:val="num" w:pos="1134"/>
        </w:tabs>
        <w:snapToGrid w:val="0"/>
        <w:spacing w:after="0"/>
        <w:ind w:left="567" w:hanging="567"/>
        <w:jc w:val="both"/>
        <w:rPr>
          <w:bCs/>
          <w:sz w:val="22"/>
          <w:szCs w:val="22"/>
        </w:rPr>
      </w:pPr>
      <w:r w:rsidRPr="00F622F3">
        <w:rPr>
          <w:bCs/>
          <w:sz w:val="22"/>
          <w:szCs w:val="22"/>
        </w:rPr>
        <w:t>Wykonawcy wspólnie ubiegający się o udzielenie zamówienia ponoszą solidarną odpowiedzialność za wykonanie umowy.</w:t>
      </w:r>
    </w:p>
    <w:p w:rsidR="00B03BDC" w:rsidRDefault="00B03BDC" w:rsidP="00B03BDC">
      <w:pPr>
        <w:pStyle w:val="Tekstpodstawowy"/>
        <w:numPr>
          <w:ilvl w:val="0"/>
          <w:numId w:val="11"/>
        </w:numPr>
        <w:tabs>
          <w:tab w:val="num" w:pos="3333"/>
        </w:tabs>
        <w:snapToGrid w:val="0"/>
        <w:spacing w:after="0"/>
        <w:ind w:left="567" w:hanging="567"/>
        <w:jc w:val="both"/>
        <w:rPr>
          <w:sz w:val="22"/>
          <w:szCs w:val="22"/>
        </w:rPr>
      </w:pPr>
      <w:r w:rsidRPr="00F622F3">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sidRPr="00F622F3">
        <w:rPr>
          <w:sz w:val="22"/>
          <w:szCs w:val="22"/>
        </w:rPr>
        <w:t>W przypadku załączania do oferty zobowiązania, o którym mowa w rozdziale VI ust. 1 pkt 4) i 5) SIWZ, wymagana jest forma pisemna zobowiązania, co oznacza obowiązek przedłożenia takiego zobowiązania</w:t>
      </w:r>
      <w:r>
        <w:rPr>
          <w:sz w:val="22"/>
          <w:szCs w:val="22"/>
        </w:rPr>
        <w:t xml:space="preserve"> </w:t>
      </w:r>
      <w:r>
        <w:rPr>
          <w:sz w:val="22"/>
          <w:szCs w:val="22"/>
          <w:u w:val="single"/>
        </w:rPr>
        <w:t>wyłącznie w oryginale.</w:t>
      </w:r>
    </w:p>
    <w:p w:rsidR="00B03BDC" w:rsidRDefault="00B03BDC" w:rsidP="00B03BDC">
      <w:pPr>
        <w:pStyle w:val="Tekstpodstawowy"/>
        <w:numPr>
          <w:ilvl w:val="0"/>
          <w:numId w:val="11"/>
        </w:numPr>
        <w:tabs>
          <w:tab w:val="num" w:pos="3333"/>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B03BDC" w:rsidRDefault="00B03BDC" w:rsidP="00B03BDC">
      <w:pPr>
        <w:pStyle w:val="Tekstpodstawowy"/>
        <w:numPr>
          <w:ilvl w:val="0"/>
          <w:numId w:val="11"/>
        </w:numPr>
        <w:tabs>
          <w:tab w:val="num" w:pos="3333"/>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B03BDC" w:rsidRDefault="00B03BDC" w:rsidP="00B03BDC">
      <w:pPr>
        <w:pStyle w:val="Tekstpodstawowy"/>
        <w:numPr>
          <w:ilvl w:val="0"/>
          <w:numId w:val="11"/>
        </w:numPr>
        <w:tabs>
          <w:tab w:val="num" w:pos="3333"/>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B03BDC" w:rsidRDefault="00B03BDC" w:rsidP="00B03BDC">
      <w:pPr>
        <w:pStyle w:val="Tekstpodstawowy"/>
        <w:snapToGrid w:val="0"/>
        <w:spacing w:after="0"/>
        <w:jc w:val="both"/>
        <w:rPr>
          <w:bCs/>
          <w:sz w:val="22"/>
          <w:szCs w:val="22"/>
        </w:rPr>
      </w:pPr>
    </w:p>
    <w:p w:rsidR="00B03BDC" w:rsidRDefault="00B03BDC" w:rsidP="00B03BDC">
      <w:pPr>
        <w:ind w:left="567" w:hanging="567"/>
        <w:jc w:val="both"/>
        <w:rPr>
          <w:b/>
          <w:sz w:val="22"/>
          <w:szCs w:val="22"/>
        </w:rPr>
      </w:pPr>
      <w:r>
        <w:rPr>
          <w:b/>
          <w:sz w:val="22"/>
          <w:szCs w:val="22"/>
        </w:rPr>
        <w:t>VII. Informacje o sposobie porozumiewania się zamawiającego z wykonawcami oraz przekazywania oświadczeń i dokumentów</w:t>
      </w:r>
    </w:p>
    <w:p w:rsidR="00B03BDC" w:rsidRDefault="00B03BDC" w:rsidP="00B03BDC">
      <w:pPr>
        <w:ind w:left="360" w:hanging="360"/>
        <w:jc w:val="both"/>
        <w:rPr>
          <w:b/>
          <w:sz w:val="22"/>
          <w:szCs w:val="22"/>
        </w:rPr>
      </w:pPr>
    </w:p>
    <w:p w:rsidR="00B03BDC" w:rsidRDefault="00B03BDC" w:rsidP="00B03BDC">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B03BDC" w:rsidRDefault="00B03BDC" w:rsidP="00B03BDC">
      <w:pPr>
        <w:numPr>
          <w:ilvl w:val="0"/>
          <w:numId w:val="12"/>
        </w:numPr>
        <w:tabs>
          <w:tab w:val="num" w:pos="567"/>
        </w:tabs>
        <w:ind w:left="567" w:hanging="567"/>
        <w:jc w:val="both"/>
        <w:rPr>
          <w:sz w:val="22"/>
          <w:szCs w:val="22"/>
        </w:rPr>
      </w:pPr>
      <w:r>
        <w:rPr>
          <w:sz w:val="22"/>
          <w:szCs w:val="22"/>
        </w:rPr>
        <w:lastRenderedPageBreak/>
        <w:t>Jeżeli zamawiający lub wykonawca przekazują oświadczenia, wnioski, zawiadomienia oraz informacje faksem, każda ze stron na żądanie drugiej niezwłocznie potwierdza fakt ich otrzymania.</w:t>
      </w:r>
    </w:p>
    <w:p w:rsidR="00B03BDC" w:rsidRDefault="00B03BDC" w:rsidP="00B03BDC">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B03BDC" w:rsidRDefault="00B03BDC" w:rsidP="00B03BDC">
      <w:pPr>
        <w:ind w:left="735"/>
        <w:jc w:val="center"/>
        <w:rPr>
          <w:b/>
          <w:sz w:val="22"/>
          <w:szCs w:val="22"/>
        </w:rPr>
      </w:pPr>
      <w:r>
        <w:rPr>
          <w:b/>
          <w:sz w:val="22"/>
          <w:szCs w:val="22"/>
        </w:rPr>
        <w:t>Mazowiecka Instytucja Gospodarki Budżetowej MAZOVIA</w:t>
      </w:r>
    </w:p>
    <w:p w:rsidR="00B03BDC" w:rsidRDefault="00B03BDC" w:rsidP="00B03BDC">
      <w:pPr>
        <w:ind w:left="735"/>
        <w:jc w:val="center"/>
        <w:rPr>
          <w:b/>
          <w:sz w:val="22"/>
          <w:szCs w:val="22"/>
        </w:rPr>
      </w:pPr>
      <w:r>
        <w:rPr>
          <w:b/>
          <w:sz w:val="22"/>
          <w:szCs w:val="22"/>
        </w:rPr>
        <w:t>ul. Kocjana 3</w:t>
      </w:r>
    </w:p>
    <w:p w:rsidR="00B03BDC" w:rsidRDefault="00B03BDC" w:rsidP="00B03BDC">
      <w:pPr>
        <w:ind w:left="735"/>
        <w:jc w:val="center"/>
        <w:rPr>
          <w:b/>
          <w:sz w:val="22"/>
          <w:szCs w:val="22"/>
        </w:rPr>
      </w:pPr>
      <w:r>
        <w:rPr>
          <w:b/>
          <w:sz w:val="22"/>
          <w:szCs w:val="22"/>
        </w:rPr>
        <w:t>01-473 Warszawa</w:t>
      </w:r>
    </w:p>
    <w:p w:rsidR="00B03BDC" w:rsidRDefault="00B03BDC" w:rsidP="00B03BDC">
      <w:pPr>
        <w:ind w:left="735"/>
        <w:jc w:val="center"/>
        <w:rPr>
          <w:sz w:val="22"/>
          <w:szCs w:val="22"/>
        </w:rPr>
      </w:pPr>
      <w:r>
        <w:rPr>
          <w:b/>
          <w:sz w:val="22"/>
          <w:szCs w:val="22"/>
        </w:rPr>
        <w:t>Nr faksu (22) 328 60 50</w:t>
      </w:r>
      <w:r>
        <w:rPr>
          <w:sz w:val="22"/>
          <w:szCs w:val="22"/>
        </w:rPr>
        <w:br/>
      </w:r>
    </w:p>
    <w:p w:rsidR="00B03BDC" w:rsidRDefault="00B03BDC" w:rsidP="00B03BDC">
      <w:pPr>
        <w:numPr>
          <w:ilvl w:val="0"/>
          <w:numId w:val="12"/>
        </w:numPr>
        <w:tabs>
          <w:tab w:val="num" w:pos="567"/>
        </w:tabs>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3BDC" w:rsidRDefault="00B03BDC" w:rsidP="00B03BDC">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B03BDC" w:rsidRDefault="00B03BDC" w:rsidP="00B03BDC">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B03BDC" w:rsidRDefault="00B03BDC" w:rsidP="00B03BDC">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B03BDC" w:rsidRDefault="00B03BDC" w:rsidP="00B03BDC">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B03BDC" w:rsidRDefault="00B03BDC" w:rsidP="00B03BDC">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VIII. Osoby uprawnione do porozumiewania się z wykonawcami</w:t>
      </w:r>
    </w:p>
    <w:p w:rsidR="00B03BDC" w:rsidRDefault="00B03BDC" w:rsidP="00B03BDC">
      <w:pPr>
        <w:jc w:val="both"/>
        <w:rPr>
          <w:b/>
          <w:sz w:val="22"/>
          <w:szCs w:val="22"/>
        </w:rPr>
      </w:pPr>
    </w:p>
    <w:p w:rsidR="00B03BDC" w:rsidRDefault="00B03BDC" w:rsidP="00B03BDC">
      <w:pPr>
        <w:jc w:val="both"/>
        <w:rPr>
          <w:sz w:val="22"/>
          <w:szCs w:val="22"/>
        </w:rPr>
      </w:pPr>
      <w:r>
        <w:rPr>
          <w:sz w:val="22"/>
          <w:szCs w:val="22"/>
        </w:rPr>
        <w:t>Osoby uprawnione ze strony zamawiającego do kontaktowania się z wykonawcami:</w:t>
      </w:r>
    </w:p>
    <w:p w:rsidR="00B03BDC" w:rsidRDefault="00B03BDC" w:rsidP="00B03BDC">
      <w:pPr>
        <w:numPr>
          <w:ilvl w:val="0"/>
          <w:numId w:val="14"/>
        </w:numPr>
        <w:ind w:left="567" w:hanging="567"/>
        <w:jc w:val="both"/>
        <w:rPr>
          <w:sz w:val="22"/>
          <w:szCs w:val="22"/>
        </w:rPr>
      </w:pPr>
      <w:r>
        <w:rPr>
          <w:sz w:val="22"/>
          <w:szCs w:val="22"/>
        </w:rPr>
        <w:t>Magdalena Popielarska -  w sprawie przedmiotu zamówienia tel. 0(22) 328 60 07</w:t>
      </w:r>
    </w:p>
    <w:p w:rsidR="00B03BDC" w:rsidRDefault="00B03BDC" w:rsidP="00B03BDC">
      <w:pPr>
        <w:numPr>
          <w:ilvl w:val="0"/>
          <w:numId w:val="14"/>
        </w:numPr>
        <w:ind w:left="567" w:hanging="567"/>
        <w:jc w:val="both"/>
        <w:rPr>
          <w:sz w:val="22"/>
          <w:szCs w:val="22"/>
        </w:rPr>
      </w:pPr>
      <w:r>
        <w:rPr>
          <w:sz w:val="22"/>
          <w:szCs w:val="22"/>
        </w:rPr>
        <w:t>Monika Zakrzewska – w sprawie procedury przetargowej, tel. 0(22) 328 61 08.</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IX. Wymagania dotyczące wadium</w:t>
      </w:r>
    </w:p>
    <w:p w:rsidR="00B03BDC" w:rsidRDefault="00B03BDC" w:rsidP="009E1DD9">
      <w:pPr>
        <w:numPr>
          <w:ilvl w:val="5"/>
          <w:numId w:val="10"/>
        </w:numPr>
        <w:tabs>
          <w:tab w:val="clear" w:pos="4320"/>
          <w:tab w:val="num" w:pos="567"/>
          <w:tab w:val="right" w:leader="underscore" w:pos="9072"/>
        </w:tabs>
        <w:ind w:left="567" w:hanging="567"/>
        <w:jc w:val="both"/>
        <w:rPr>
          <w:sz w:val="22"/>
          <w:szCs w:val="22"/>
        </w:rPr>
      </w:pPr>
      <w:r>
        <w:rPr>
          <w:sz w:val="22"/>
          <w:szCs w:val="22"/>
        </w:rPr>
        <w:t xml:space="preserve">Wykonawca przystępujący do przetargu jest obowiązany wnieść wadium w wysokości </w:t>
      </w:r>
      <w:r>
        <w:rPr>
          <w:b/>
          <w:sz w:val="22"/>
          <w:szCs w:val="22"/>
        </w:rPr>
        <w:t>116 000,00 zł</w:t>
      </w:r>
    </w:p>
    <w:p w:rsidR="00B03BDC" w:rsidRDefault="00B03BDC" w:rsidP="009E1DD9">
      <w:pPr>
        <w:tabs>
          <w:tab w:val="num" w:pos="567"/>
        </w:tabs>
        <w:ind w:left="567" w:hanging="567"/>
        <w:jc w:val="both"/>
        <w:rPr>
          <w:sz w:val="22"/>
          <w:szCs w:val="22"/>
        </w:rPr>
      </w:pPr>
      <w:r>
        <w:rPr>
          <w:sz w:val="22"/>
          <w:szCs w:val="22"/>
        </w:rPr>
        <w:t>2.</w:t>
      </w:r>
      <w:r>
        <w:rPr>
          <w:sz w:val="22"/>
          <w:szCs w:val="22"/>
        </w:rPr>
        <w:tab/>
        <w:t>Wadium może być wnoszone w jednej lub kilku następujących formach:</w:t>
      </w:r>
    </w:p>
    <w:p w:rsidR="00B03BDC" w:rsidRDefault="00B03BDC" w:rsidP="009E1DD9">
      <w:pPr>
        <w:numPr>
          <w:ilvl w:val="0"/>
          <w:numId w:val="15"/>
        </w:numPr>
        <w:tabs>
          <w:tab w:val="num" w:pos="851"/>
        </w:tabs>
        <w:ind w:left="1134" w:hanging="567"/>
        <w:jc w:val="both"/>
        <w:rPr>
          <w:sz w:val="22"/>
          <w:szCs w:val="22"/>
        </w:rPr>
      </w:pPr>
      <w:r>
        <w:rPr>
          <w:sz w:val="22"/>
          <w:szCs w:val="22"/>
        </w:rPr>
        <w:t>pieniądzu,</w:t>
      </w:r>
    </w:p>
    <w:p w:rsidR="00B03BDC" w:rsidRDefault="00B03BDC" w:rsidP="009E1DD9">
      <w:pPr>
        <w:numPr>
          <w:ilvl w:val="0"/>
          <w:numId w:val="15"/>
        </w:numPr>
        <w:tabs>
          <w:tab w:val="left" w:pos="284"/>
        </w:tabs>
        <w:ind w:left="1134" w:hanging="567"/>
        <w:jc w:val="both"/>
        <w:rPr>
          <w:sz w:val="22"/>
          <w:szCs w:val="22"/>
        </w:rPr>
      </w:pPr>
      <w:r>
        <w:rPr>
          <w:sz w:val="22"/>
          <w:szCs w:val="22"/>
        </w:rPr>
        <w:t>poręczeniach bankowych lub poręczeniach spółdzielczej kasy oszczędnościowo - kredytowej, z tym ze poręczenie kasy jest zawsze poręczeniem pieniężnym,</w:t>
      </w:r>
    </w:p>
    <w:p w:rsidR="00B03BDC" w:rsidRDefault="00B03BDC" w:rsidP="009E1DD9">
      <w:pPr>
        <w:pStyle w:val="Akapitzlist"/>
        <w:numPr>
          <w:ilvl w:val="0"/>
          <w:numId w:val="15"/>
        </w:numPr>
        <w:tabs>
          <w:tab w:val="num" w:pos="284"/>
        </w:tabs>
        <w:ind w:left="1134" w:hanging="567"/>
        <w:jc w:val="both"/>
        <w:rPr>
          <w:sz w:val="22"/>
          <w:szCs w:val="22"/>
        </w:rPr>
      </w:pPr>
      <w:r>
        <w:rPr>
          <w:sz w:val="22"/>
          <w:szCs w:val="22"/>
        </w:rPr>
        <w:t>gwarancjach bankowych,</w:t>
      </w:r>
    </w:p>
    <w:p w:rsidR="00B03BDC" w:rsidRDefault="00B03BDC" w:rsidP="009E1DD9">
      <w:pPr>
        <w:numPr>
          <w:ilvl w:val="0"/>
          <w:numId w:val="15"/>
        </w:numPr>
        <w:tabs>
          <w:tab w:val="num" w:pos="284"/>
        </w:tabs>
        <w:ind w:left="1134" w:hanging="567"/>
        <w:jc w:val="both"/>
        <w:rPr>
          <w:sz w:val="22"/>
          <w:szCs w:val="22"/>
        </w:rPr>
      </w:pPr>
      <w:r>
        <w:rPr>
          <w:sz w:val="22"/>
          <w:szCs w:val="22"/>
        </w:rPr>
        <w:t>gwarancjach ubezpieczeniowych,</w:t>
      </w:r>
    </w:p>
    <w:p w:rsidR="00B03BDC" w:rsidRDefault="00B03BDC" w:rsidP="009E1DD9">
      <w:pPr>
        <w:numPr>
          <w:ilvl w:val="0"/>
          <w:numId w:val="15"/>
        </w:numPr>
        <w:tabs>
          <w:tab w:val="num" w:pos="284"/>
        </w:tabs>
        <w:autoSpaceDE w:val="0"/>
        <w:autoSpaceDN w:val="0"/>
        <w:adjustRightInd w:val="0"/>
        <w:ind w:left="1134" w:hanging="567"/>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B03BDC" w:rsidRPr="00E50DDB" w:rsidRDefault="00B03BDC" w:rsidP="009E1DD9">
      <w:pPr>
        <w:tabs>
          <w:tab w:val="num" w:pos="567"/>
        </w:tabs>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 xml:space="preserve">20 1130 1017 0020 1458 9320 </w:t>
      </w:r>
      <w:r w:rsidRPr="00E50DDB">
        <w:rPr>
          <w:b/>
          <w:sz w:val="22"/>
          <w:szCs w:val="22"/>
        </w:rPr>
        <w:t>0002.</w:t>
      </w:r>
    </w:p>
    <w:p w:rsidR="00B03BDC" w:rsidRPr="00E50DDB" w:rsidRDefault="00B03BDC" w:rsidP="009E1DD9">
      <w:pPr>
        <w:tabs>
          <w:tab w:val="num" w:pos="567"/>
        </w:tabs>
        <w:ind w:left="567" w:hanging="567"/>
        <w:jc w:val="both"/>
        <w:rPr>
          <w:sz w:val="22"/>
          <w:szCs w:val="22"/>
        </w:rPr>
      </w:pPr>
      <w:r w:rsidRPr="00E50DDB">
        <w:rPr>
          <w:sz w:val="22"/>
          <w:szCs w:val="22"/>
        </w:rPr>
        <w:lastRenderedPageBreak/>
        <w:t>4.</w:t>
      </w:r>
      <w:r w:rsidRPr="00E50DDB">
        <w:rPr>
          <w:sz w:val="22"/>
          <w:szCs w:val="22"/>
        </w:rPr>
        <w:tab/>
        <w:t xml:space="preserve">Za datę wniesienia wadium w pieniądzu uważa się datę wpływu pieniędzy na konto zamawiającego. Na poleceniu przelewu należy zamieścić adnotację: </w:t>
      </w:r>
      <w:r w:rsidRPr="00E50DDB">
        <w:rPr>
          <w:b/>
          <w:sz w:val="22"/>
          <w:szCs w:val="22"/>
        </w:rPr>
        <w:t xml:space="preserve">„dotyczy przetargu – numer sprawy 1/12/2015/D. </w:t>
      </w:r>
      <w:r w:rsidRPr="00E50DDB">
        <w:rPr>
          <w:sz w:val="22"/>
          <w:szCs w:val="22"/>
        </w:rPr>
        <w:t>Potwierdzenie przelewu (kopię) należy załączyć do oferty.</w:t>
      </w:r>
    </w:p>
    <w:p w:rsidR="00B03BDC" w:rsidRDefault="00B03BDC" w:rsidP="009E1DD9">
      <w:pPr>
        <w:pStyle w:val="Akapitzlist"/>
        <w:numPr>
          <w:ilvl w:val="0"/>
          <w:numId w:val="16"/>
        </w:numPr>
        <w:tabs>
          <w:tab w:val="num" w:pos="567"/>
        </w:tabs>
        <w:ind w:left="567" w:hanging="567"/>
        <w:jc w:val="both"/>
        <w:rPr>
          <w:sz w:val="22"/>
          <w:szCs w:val="22"/>
        </w:rPr>
      </w:pPr>
      <w:r w:rsidRPr="00E50DDB">
        <w:rPr>
          <w:sz w:val="22"/>
          <w:szCs w:val="22"/>
        </w:rPr>
        <w:t xml:space="preserve">Potwierdzeniem wniesienia wadium w poręczeniach bankowych, gwarancjach bankowych, gwarancjach ubezpieczeniowych lub poręczeniach udzielanych przez podmioty określone w ust. 2 pkt 4 jest </w:t>
      </w:r>
      <w:r w:rsidRPr="00E50DDB">
        <w:rPr>
          <w:b/>
          <w:sz w:val="22"/>
          <w:szCs w:val="22"/>
        </w:rPr>
        <w:t>oryginalny dokument</w:t>
      </w:r>
      <w:r w:rsidRPr="00E50DDB">
        <w:rPr>
          <w:sz w:val="22"/>
          <w:szCs w:val="22"/>
        </w:rPr>
        <w:t xml:space="preserve"> banku, ubezpieczyciela lub poręczyciela wystawiony na Mazowiecką Instytucję Gospodarki Budżetowej MAZOVIA; ul. Kocjana </w:t>
      </w:r>
      <w:r>
        <w:rPr>
          <w:sz w:val="22"/>
          <w:szCs w:val="22"/>
        </w:rPr>
        <w:t>3; 01-473 Warszawa i złożone w pokoju nr 6 w siedzibie zamawiającego, w dni robocze, od poniedziałku do piątku w godz. od 8.00 -16.00, tel. 0 22 328 60 05. Poświadczona kopia za zgodność z oryginałem winna być dołączona do oferty.</w:t>
      </w:r>
    </w:p>
    <w:p w:rsidR="00B03BDC" w:rsidRDefault="00B03BDC" w:rsidP="009E1DD9">
      <w:pPr>
        <w:pStyle w:val="Akapitzlist"/>
        <w:numPr>
          <w:ilvl w:val="0"/>
          <w:numId w:val="16"/>
        </w:numPr>
        <w:tabs>
          <w:tab w:val="num" w:pos="567"/>
        </w:tabs>
        <w:ind w:left="567" w:hanging="567"/>
        <w:jc w:val="both"/>
        <w:rPr>
          <w:sz w:val="22"/>
          <w:szCs w:val="22"/>
        </w:rPr>
      </w:pPr>
      <w:r>
        <w:rPr>
          <w:sz w:val="22"/>
          <w:szCs w:val="22"/>
        </w:rPr>
        <w:t>Zwrot wadium; zatrzymanie wadium</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Zamawiający zwraca niezwłocznie wadium, na wniosek wykonawcy, który wycofał ofertę przed upływem terminu składania ofert,</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03BDC" w:rsidRDefault="00B03BDC" w:rsidP="001A580E">
      <w:pPr>
        <w:pStyle w:val="NormalnyWeb"/>
        <w:numPr>
          <w:ilvl w:val="0"/>
          <w:numId w:val="17"/>
        </w:numPr>
        <w:tabs>
          <w:tab w:val="num" w:pos="567"/>
        </w:tabs>
        <w:ind w:left="567" w:hanging="567"/>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B03BDC" w:rsidRDefault="00B03BDC" w:rsidP="00D76E09">
      <w:pPr>
        <w:pStyle w:val="NormalnyWeb"/>
        <w:numPr>
          <w:ilvl w:val="0"/>
          <w:numId w:val="17"/>
        </w:numPr>
        <w:tabs>
          <w:tab w:val="num" w:pos="567"/>
        </w:tabs>
        <w:ind w:left="567" w:hanging="567"/>
        <w:rPr>
          <w:sz w:val="22"/>
          <w:szCs w:val="22"/>
        </w:rPr>
      </w:pPr>
      <w:r>
        <w:rPr>
          <w:sz w:val="22"/>
          <w:szCs w:val="22"/>
        </w:rPr>
        <w:t>Zamawiający zatrzymuje wadium wraz z odsetkami, jeżeli wykonawca, którego oferta została wybrana:</w:t>
      </w:r>
    </w:p>
    <w:p w:rsidR="00B03BDC" w:rsidRDefault="00B03BDC" w:rsidP="00D76E09">
      <w:pPr>
        <w:pStyle w:val="NormalnyWeb"/>
        <w:numPr>
          <w:ilvl w:val="0"/>
          <w:numId w:val="18"/>
        </w:numPr>
        <w:tabs>
          <w:tab w:val="num" w:pos="851"/>
        </w:tabs>
        <w:ind w:left="851" w:hanging="284"/>
        <w:rPr>
          <w:sz w:val="22"/>
          <w:szCs w:val="22"/>
        </w:rPr>
      </w:pPr>
      <w:r>
        <w:rPr>
          <w:sz w:val="22"/>
          <w:szCs w:val="22"/>
        </w:rPr>
        <w:t>odmówił podpisania umowy w sprawie zamówienia publicznego na warunkach określonych w ofercie,</w:t>
      </w:r>
    </w:p>
    <w:p w:rsidR="00B03BDC" w:rsidRDefault="00B03BDC" w:rsidP="00D76E09">
      <w:pPr>
        <w:pStyle w:val="NormalnyWeb"/>
        <w:numPr>
          <w:ilvl w:val="0"/>
          <w:numId w:val="18"/>
        </w:numPr>
        <w:tabs>
          <w:tab w:val="num" w:pos="851"/>
        </w:tabs>
        <w:ind w:left="851" w:hanging="284"/>
        <w:rPr>
          <w:sz w:val="22"/>
          <w:szCs w:val="22"/>
        </w:rPr>
      </w:pPr>
      <w:r>
        <w:rPr>
          <w:sz w:val="22"/>
          <w:szCs w:val="22"/>
        </w:rPr>
        <w:t>nie wniósł wymaganego zabezpieczenia wykonania umowy,</w:t>
      </w:r>
    </w:p>
    <w:p w:rsidR="00B03BDC" w:rsidRDefault="00B03BDC" w:rsidP="00D76E09">
      <w:pPr>
        <w:pStyle w:val="NormalnyWeb"/>
        <w:numPr>
          <w:ilvl w:val="0"/>
          <w:numId w:val="18"/>
        </w:numPr>
        <w:tabs>
          <w:tab w:val="num" w:pos="851"/>
        </w:tabs>
        <w:ind w:left="851" w:hanging="284"/>
        <w:rPr>
          <w:sz w:val="22"/>
          <w:szCs w:val="22"/>
        </w:rPr>
      </w:pPr>
      <w:r>
        <w:rPr>
          <w:sz w:val="22"/>
          <w:szCs w:val="22"/>
        </w:rPr>
        <w:t>zawarcie umowy w sprawie zamówienia publicznego stało się niemożliwe z przyczyn leżących po stronie wykonawcy</w:t>
      </w:r>
      <w:r w:rsidR="007D48D2">
        <w:rPr>
          <w:sz w:val="22"/>
          <w:szCs w:val="22"/>
        </w:rPr>
        <w:t>.</w:t>
      </w:r>
    </w:p>
    <w:p w:rsidR="007D48D2" w:rsidRDefault="007D48D2" w:rsidP="007D48D2">
      <w:pPr>
        <w:pStyle w:val="NormalnyWeb"/>
        <w:ind w:left="851"/>
        <w:rPr>
          <w:sz w:val="22"/>
          <w:szCs w:val="22"/>
        </w:rPr>
      </w:pPr>
    </w:p>
    <w:p w:rsidR="00B03BDC" w:rsidRDefault="00B03BDC" w:rsidP="00B03BDC">
      <w:pPr>
        <w:pStyle w:val="Nagwek2"/>
        <w:ind w:left="567" w:hanging="567"/>
        <w:rPr>
          <w:sz w:val="22"/>
          <w:szCs w:val="22"/>
        </w:rPr>
      </w:pPr>
      <w:r>
        <w:rPr>
          <w:sz w:val="22"/>
          <w:szCs w:val="22"/>
        </w:rPr>
        <w:t xml:space="preserve">X. </w:t>
      </w:r>
      <w:r>
        <w:rPr>
          <w:sz w:val="22"/>
          <w:szCs w:val="22"/>
        </w:rPr>
        <w:tab/>
        <w:t>Termin związania ofertą</w:t>
      </w:r>
    </w:p>
    <w:p w:rsidR="00B03BDC" w:rsidRDefault="00B03BDC" w:rsidP="00B03BDC">
      <w:pPr>
        <w:rPr>
          <w:sz w:val="22"/>
          <w:szCs w:val="22"/>
        </w:rPr>
      </w:pPr>
    </w:p>
    <w:p w:rsidR="00B03BDC" w:rsidRDefault="00B03BDC" w:rsidP="00B03BDC">
      <w:pPr>
        <w:jc w:val="both"/>
        <w:rPr>
          <w:sz w:val="22"/>
          <w:szCs w:val="22"/>
        </w:rPr>
      </w:pPr>
      <w:r>
        <w:rPr>
          <w:sz w:val="22"/>
          <w:szCs w:val="22"/>
        </w:rPr>
        <w:t>Wykonawca jest związany ofertą przez okres 60 dni.</w:t>
      </w:r>
    </w:p>
    <w:p w:rsidR="00B03BDC" w:rsidRDefault="00B03BDC" w:rsidP="00B03BDC">
      <w:pPr>
        <w:rPr>
          <w:sz w:val="22"/>
          <w:szCs w:val="22"/>
        </w:rPr>
      </w:pPr>
      <w:r>
        <w:rPr>
          <w:sz w:val="22"/>
          <w:szCs w:val="22"/>
        </w:rPr>
        <w:t>Bieg terminu związania ofertą rozpoczyna się wraz z upływem terminu składania ofert.</w:t>
      </w:r>
    </w:p>
    <w:p w:rsidR="00B03BDC" w:rsidRDefault="00B03BDC" w:rsidP="00B03BDC">
      <w:pPr>
        <w:rPr>
          <w:sz w:val="22"/>
          <w:szCs w:val="22"/>
        </w:rPr>
      </w:pPr>
    </w:p>
    <w:p w:rsidR="00B03BDC" w:rsidRDefault="00B03BDC" w:rsidP="00B03BDC">
      <w:pPr>
        <w:pStyle w:val="Nagwek2"/>
        <w:ind w:left="567" w:hanging="567"/>
        <w:rPr>
          <w:sz w:val="22"/>
          <w:szCs w:val="22"/>
        </w:rPr>
      </w:pPr>
      <w:r>
        <w:rPr>
          <w:sz w:val="22"/>
          <w:szCs w:val="22"/>
        </w:rPr>
        <w:t xml:space="preserve">XI. </w:t>
      </w:r>
      <w:r>
        <w:rPr>
          <w:sz w:val="22"/>
          <w:szCs w:val="22"/>
        </w:rPr>
        <w:tab/>
        <w:t>Opis sposobu przygotowania ofert</w:t>
      </w:r>
    </w:p>
    <w:p w:rsidR="00B03BDC" w:rsidRDefault="00B03BDC" w:rsidP="00B03BDC">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B03BDC" w:rsidRDefault="00B03BDC" w:rsidP="00B03BDC">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B03BDC" w:rsidRDefault="00B03BDC" w:rsidP="00B03BDC">
      <w:pPr>
        <w:ind w:left="567" w:hanging="567"/>
        <w:jc w:val="both"/>
        <w:rPr>
          <w:b/>
          <w:sz w:val="22"/>
          <w:szCs w:val="22"/>
          <w:u w:val="single"/>
        </w:rPr>
      </w:pPr>
      <w:r>
        <w:rPr>
          <w:b/>
          <w:sz w:val="22"/>
          <w:szCs w:val="22"/>
          <w:u w:val="single"/>
        </w:rPr>
        <w:t>3.</w:t>
      </w:r>
      <w:r>
        <w:rPr>
          <w:b/>
          <w:sz w:val="22"/>
          <w:szCs w:val="22"/>
          <w:u w:val="single"/>
        </w:rPr>
        <w:tab/>
        <w:t xml:space="preserve">Zamawiający nie dopuszcza składania ofert częściowych </w:t>
      </w:r>
    </w:p>
    <w:p w:rsidR="00B03BDC" w:rsidRDefault="00B03BDC" w:rsidP="00B03BDC">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B03BDC" w:rsidRDefault="00B03BDC" w:rsidP="001A580E">
      <w:pPr>
        <w:autoSpaceDE w:val="0"/>
        <w:autoSpaceDN w:val="0"/>
        <w:adjustRightInd w:val="0"/>
        <w:ind w:left="567" w:hanging="567"/>
        <w:jc w:val="both"/>
        <w:rPr>
          <w:color w:val="000000"/>
          <w:sz w:val="22"/>
          <w:szCs w:val="22"/>
        </w:rPr>
      </w:pPr>
      <w:r>
        <w:rPr>
          <w:color w:val="000000"/>
          <w:sz w:val="22"/>
          <w:szCs w:val="22"/>
        </w:rPr>
        <w:lastRenderedPageBreak/>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EA650B" w:rsidRDefault="00B03BDC" w:rsidP="001A580E">
      <w:pPr>
        <w:pStyle w:val="Akapitzlist"/>
        <w:autoSpaceDE w:val="0"/>
        <w:autoSpaceDN w:val="0"/>
        <w:adjustRightInd w:val="0"/>
        <w:ind w:left="567" w:hanging="567"/>
        <w:jc w:val="both"/>
        <w:rPr>
          <w:b/>
          <w:sz w:val="22"/>
          <w:szCs w:val="22"/>
          <w:u w:val="single"/>
          <w:lang w:eastAsia="en-US"/>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Załącznik Nr 1</w:t>
      </w:r>
      <w:r>
        <w:rPr>
          <w:rFonts w:eastAsia="Calibri"/>
          <w:b/>
          <w:sz w:val="22"/>
          <w:szCs w:val="22"/>
          <w:u w:val="single"/>
        </w:rPr>
        <w:t xml:space="preserve">. </w:t>
      </w:r>
      <w:r>
        <w:rPr>
          <w:rFonts w:eastAsiaTheme="minorHAnsi"/>
          <w:b/>
          <w:sz w:val="22"/>
          <w:szCs w:val="22"/>
          <w:u w:val="single"/>
        </w:rPr>
        <w:t xml:space="preserve">Załącznikiem do formularza oferty jest </w:t>
      </w:r>
      <w:r>
        <w:rPr>
          <w:rFonts w:eastAsiaTheme="minorHAnsi"/>
          <w:b/>
          <w:i/>
          <w:sz w:val="22"/>
          <w:szCs w:val="22"/>
          <w:u w:val="single"/>
        </w:rPr>
        <w:t xml:space="preserve">Załącznik Nr 2 </w:t>
      </w:r>
      <w:r>
        <w:rPr>
          <w:rFonts w:eastAsiaTheme="minorHAnsi"/>
          <w:b/>
          <w:sz w:val="22"/>
          <w:szCs w:val="22"/>
          <w:u w:val="single"/>
        </w:rPr>
        <w:t>określający szczegółowy opis przedmiotu zamówienia (Formularz cenowy)</w:t>
      </w:r>
      <w:r w:rsidR="00EA650B">
        <w:rPr>
          <w:rFonts w:eastAsiaTheme="minorHAnsi"/>
          <w:b/>
          <w:sz w:val="22"/>
          <w:szCs w:val="22"/>
          <w:u w:val="single"/>
        </w:rPr>
        <w:t xml:space="preserve">. </w:t>
      </w:r>
      <w:r w:rsidR="00EA650B" w:rsidRPr="008C380F">
        <w:rPr>
          <w:b/>
          <w:sz w:val="22"/>
          <w:szCs w:val="22"/>
          <w:u w:val="single"/>
          <w:lang w:eastAsia="en-US"/>
        </w:rPr>
        <w:t xml:space="preserve">W kolumnie trzeciej </w:t>
      </w:r>
      <w:r w:rsidR="00EA650B" w:rsidRPr="008C380F">
        <w:rPr>
          <w:rFonts w:eastAsiaTheme="minorHAnsi"/>
          <w:b/>
          <w:sz w:val="22"/>
          <w:szCs w:val="22"/>
          <w:u w:val="single"/>
        </w:rPr>
        <w:t xml:space="preserve">Załącznika Nr 2 </w:t>
      </w:r>
      <w:r w:rsidR="00EA650B" w:rsidRPr="008C380F">
        <w:rPr>
          <w:b/>
          <w:sz w:val="22"/>
          <w:szCs w:val="22"/>
          <w:u w:val="single"/>
          <w:lang w:eastAsia="en-US"/>
        </w:rPr>
        <w:t xml:space="preserve">wykonawca zobowiązany jest podać nazwę oferowanego towaru oraz producenta. </w:t>
      </w:r>
    </w:p>
    <w:p w:rsidR="00C46DAA" w:rsidRPr="00C46DAA" w:rsidRDefault="00B03BDC" w:rsidP="00C46DAA">
      <w:pPr>
        <w:ind w:left="567" w:hanging="567"/>
        <w:jc w:val="both"/>
        <w:rPr>
          <w:b/>
          <w:color w:val="FF0000"/>
          <w:sz w:val="22"/>
          <w:szCs w:val="22"/>
          <w:u w:val="single"/>
        </w:rPr>
      </w:pPr>
      <w:r>
        <w:rPr>
          <w:sz w:val="22"/>
          <w:szCs w:val="22"/>
        </w:rPr>
        <w:t>5.</w:t>
      </w:r>
      <w:r>
        <w:rPr>
          <w:sz w:val="22"/>
          <w:szCs w:val="22"/>
        </w:rPr>
        <w:tab/>
      </w:r>
      <w:r w:rsidR="00C46DAA" w:rsidRPr="00C46DAA">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00C46DAA" w:rsidRPr="00C46DAA">
        <w:rPr>
          <w:b/>
          <w:sz w:val="22"/>
          <w:szCs w:val="22"/>
          <w:u w:val="single"/>
        </w:rPr>
        <w:t>co oznacza, że </w:t>
      </w:r>
      <w:r w:rsidR="00C46DAA" w:rsidRPr="00C46DAA">
        <w:rPr>
          <w:rFonts w:eastAsia="Tahoma"/>
          <w:b/>
          <w:sz w:val="22"/>
          <w:szCs w:val="22"/>
          <w:u w:val="single"/>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w:t>
      </w:r>
      <w:r w:rsidR="00C46DAA" w:rsidRPr="006B1423">
        <w:rPr>
          <w:rFonts w:eastAsia="Tahoma"/>
          <w:b/>
          <w:sz w:val="22"/>
          <w:szCs w:val="22"/>
          <w:u w:val="single"/>
        </w:rPr>
        <w:t xml:space="preserve">Zamawiającego. </w:t>
      </w:r>
      <w:r w:rsidR="00C46DAA" w:rsidRPr="006B1423">
        <w:rPr>
          <w:b/>
          <w:sz w:val="22"/>
          <w:szCs w:val="22"/>
          <w:u w:val="single"/>
          <w:lang w:eastAsia="ar-SA"/>
        </w:rPr>
        <w:t xml:space="preserve"> </w:t>
      </w:r>
    </w:p>
    <w:p w:rsidR="00B03BDC" w:rsidRDefault="00C46DAA" w:rsidP="00B03BDC">
      <w:pPr>
        <w:ind w:left="567" w:hanging="567"/>
        <w:jc w:val="both"/>
        <w:rPr>
          <w:sz w:val="22"/>
          <w:szCs w:val="22"/>
        </w:rPr>
      </w:pPr>
      <w:r>
        <w:rPr>
          <w:sz w:val="22"/>
          <w:szCs w:val="22"/>
        </w:rPr>
        <w:t>6.</w:t>
      </w:r>
      <w:r>
        <w:rPr>
          <w:sz w:val="22"/>
          <w:szCs w:val="22"/>
        </w:rPr>
        <w:tab/>
      </w:r>
      <w:r w:rsidR="00B03BDC">
        <w:rPr>
          <w:sz w:val="22"/>
          <w:szCs w:val="22"/>
        </w:rPr>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B03BDC" w:rsidRDefault="00C46DAA" w:rsidP="00B03BDC">
      <w:pPr>
        <w:tabs>
          <w:tab w:val="left" w:pos="567"/>
        </w:tabs>
        <w:ind w:left="567" w:hanging="567"/>
        <w:jc w:val="both"/>
        <w:rPr>
          <w:sz w:val="22"/>
          <w:szCs w:val="22"/>
        </w:rPr>
      </w:pPr>
      <w:r>
        <w:rPr>
          <w:bCs/>
          <w:sz w:val="22"/>
          <w:szCs w:val="22"/>
        </w:rPr>
        <w:t>7</w:t>
      </w:r>
      <w:r w:rsidR="00B03BDC">
        <w:rPr>
          <w:bCs/>
          <w:sz w:val="22"/>
          <w:szCs w:val="22"/>
        </w:rPr>
        <w:t>.</w:t>
      </w:r>
      <w:r w:rsidR="00B03BDC">
        <w:rPr>
          <w:bCs/>
          <w:sz w:val="22"/>
          <w:szCs w:val="22"/>
        </w:rPr>
        <w:tab/>
      </w:r>
      <w:r w:rsidR="00B03BDC">
        <w:rPr>
          <w:sz w:val="22"/>
          <w:szCs w:val="22"/>
        </w:rPr>
        <w:t>Oferta i załączniki do oferty (oświadczenia i dokumenty) muszą być podpisane przez upoważnionego/</w:t>
      </w:r>
      <w:proofErr w:type="spellStart"/>
      <w:r w:rsidR="00B03BDC">
        <w:rPr>
          <w:sz w:val="22"/>
          <w:szCs w:val="22"/>
        </w:rPr>
        <w:t>ych</w:t>
      </w:r>
      <w:proofErr w:type="spellEnd"/>
      <w:r w:rsidR="00B03BDC">
        <w:rPr>
          <w:sz w:val="22"/>
          <w:szCs w:val="22"/>
        </w:rPr>
        <w:t xml:space="preserve"> przedstawiciela/i wykonawcy. Poświadczenie za zgodność </w:t>
      </w:r>
      <w:r w:rsidR="00B03BDC">
        <w:rPr>
          <w:sz w:val="22"/>
          <w:szCs w:val="22"/>
        </w:rPr>
        <w:br/>
        <w:t xml:space="preserve">z oryginałem winno być sporządzone w sposób umożliwiający identyfikację podpisu </w:t>
      </w:r>
      <w:r w:rsidR="00B03BDC">
        <w:rPr>
          <w:sz w:val="22"/>
          <w:szCs w:val="22"/>
        </w:rPr>
        <w:br/>
        <w:t xml:space="preserve">(np. wraz z imienną pieczątką osoby poświadczającej kopię dokumentu za zgodność </w:t>
      </w:r>
      <w:r w:rsidR="00B03BDC">
        <w:rPr>
          <w:sz w:val="22"/>
          <w:szCs w:val="22"/>
        </w:rPr>
        <w:br/>
        <w:t>z oryginałem).</w:t>
      </w:r>
    </w:p>
    <w:p w:rsidR="00B03BDC" w:rsidRDefault="00C46DAA" w:rsidP="00B03BDC">
      <w:pPr>
        <w:tabs>
          <w:tab w:val="left" w:pos="567"/>
        </w:tabs>
        <w:ind w:left="567" w:hanging="567"/>
        <w:jc w:val="both"/>
        <w:rPr>
          <w:sz w:val="22"/>
          <w:szCs w:val="22"/>
        </w:rPr>
      </w:pPr>
      <w:r>
        <w:rPr>
          <w:sz w:val="22"/>
          <w:szCs w:val="22"/>
        </w:rPr>
        <w:t>8</w:t>
      </w:r>
      <w:r w:rsidR="00B03BDC">
        <w:rPr>
          <w:sz w:val="22"/>
          <w:szCs w:val="22"/>
        </w:rPr>
        <w:t>.</w:t>
      </w:r>
      <w:r w:rsidR="00B03BDC">
        <w:rPr>
          <w:sz w:val="22"/>
          <w:szCs w:val="22"/>
        </w:rPr>
        <w:tab/>
        <w:t>Poprawki w ofercie muszą być naniesione czytelnie oraz opatrzone podpisem osoby / osób podpisującej ofertę.</w:t>
      </w:r>
    </w:p>
    <w:p w:rsidR="00B03BDC" w:rsidRDefault="00D12C58" w:rsidP="00B03BDC">
      <w:pPr>
        <w:tabs>
          <w:tab w:val="left" w:pos="567"/>
        </w:tabs>
        <w:ind w:left="567" w:hanging="567"/>
        <w:jc w:val="both"/>
        <w:rPr>
          <w:sz w:val="22"/>
          <w:szCs w:val="22"/>
        </w:rPr>
      </w:pPr>
      <w:r>
        <w:rPr>
          <w:sz w:val="22"/>
          <w:szCs w:val="22"/>
        </w:rPr>
        <w:t>9</w:t>
      </w:r>
      <w:r w:rsidR="00B03BDC">
        <w:rPr>
          <w:sz w:val="22"/>
          <w:szCs w:val="22"/>
        </w:rPr>
        <w:t>.</w:t>
      </w:r>
      <w:r w:rsidR="00B03BDC">
        <w:rPr>
          <w:sz w:val="22"/>
          <w:szCs w:val="22"/>
        </w:rPr>
        <w:tab/>
        <w:t>Oferta wraz z załącznikami powinna być w trwały sposób tj. uniemożliwiający jej samoistną dekompletację, ze sobą połączone np. zbindowana, zszyta, włożona w segregator.</w:t>
      </w:r>
    </w:p>
    <w:p w:rsidR="00B03BDC" w:rsidRDefault="00D12C58" w:rsidP="00D12C58">
      <w:pPr>
        <w:tabs>
          <w:tab w:val="left" w:pos="567"/>
        </w:tabs>
        <w:ind w:left="567" w:hanging="567"/>
        <w:jc w:val="both"/>
        <w:rPr>
          <w:sz w:val="22"/>
          <w:szCs w:val="22"/>
        </w:rPr>
      </w:pPr>
      <w:r>
        <w:rPr>
          <w:sz w:val="22"/>
          <w:szCs w:val="22"/>
        </w:rPr>
        <w:t>10.</w:t>
      </w:r>
      <w:r>
        <w:rPr>
          <w:sz w:val="22"/>
          <w:szCs w:val="22"/>
        </w:rPr>
        <w:tab/>
        <w:t>O</w:t>
      </w:r>
      <w:r w:rsidR="00B03BDC">
        <w:rPr>
          <w:sz w:val="22"/>
          <w:szCs w:val="22"/>
        </w:rPr>
        <w:t>fertę należy złożyć w zamkniętym, nieprzejrzystym, zewnętrznym opakowaniu zaadresowanym jak poniżej:</w:t>
      </w:r>
    </w:p>
    <w:p w:rsidR="00B03BDC" w:rsidRDefault="00B03BDC" w:rsidP="00B03BDC">
      <w:pPr>
        <w:jc w:val="center"/>
        <w:rPr>
          <w:b/>
          <w:sz w:val="22"/>
          <w:szCs w:val="22"/>
        </w:rPr>
      </w:pPr>
      <w:r>
        <w:rPr>
          <w:b/>
          <w:sz w:val="22"/>
          <w:szCs w:val="22"/>
        </w:rPr>
        <w:t>Mazowiecka Instytucja Gospodarki Budżetowej MAZOVIA</w:t>
      </w:r>
    </w:p>
    <w:p w:rsidR="00B03BDC" w:rsidRDefault="00B03BDC" w:rsidP="00B03BDC">
      <w:pPr>
        <w:jc w:val="center"/>
        <w:rPr>
          <w:b/>
          <w:sz w:val="22"/>
          <w:szCs w:val="22"/>
        </w:rPr>
      </w:pPr>
      <w:r>
        <w:rPr>
          <w:b/>
          <w:sz w:val="22"/>
          <w:szCs w:val="22"/>
        </w:rPr>
        <w:t>ul. Kocjana 3</w:t>
      </w:r>
    </w:p>
    <w:p w:rsidR="00B03BDC" w:rsidRDefault="00B03BDC" w:rsidP="00B03BDC">
      <w:pPr>
        <w:jc w:val="center"/>
        <w:rPr>
          <w:b/>
          <w:sz w:val="22"/>
          <w:szCs w:val="22"/>
        </w:rPr>
      </w:pPr>
      <w:r>
        <w:rPr>
          <w:b/>
          <w:sz w:val="22"/>
          <w:szCs w:val="22"/>
        </w:rPr>
        <w:t>01-473 Warszawa</w:t>
      </w:r>
    </w:p>
    <w:p w:rsidR="00B03BDC" w:rsidRDefault="00B03BDC" w:rsidP="00B03BDC">
      <w:pPr>
        <w:jc w:val="center"/>
        <w:rPr>
          <w:b/>
          <w:sz w:val="22"/>
          <w:szCs w:val="22"/>
        </w:rPr>
      </w:pPr>
      <w:r>
        <w:rPr>
          <w:b/>
          <w:sz w:val="22"/>
          <w:szCs w:val="22"/>
        </w:rPr>
        <w:t xml:space="preserve">„Sukcesywna dostawa artykułów spożywczych, </w:t>
      </w:r>
      <w:r>
        <w:rPr>
          <w:b/>
          <w:sz w:val="22"/>
          <w:szCs w:val="22"/>
          <w:lang w:eastAsia="ar-SA"/>
        </w:rPr>
        <w:t xml:space="preserve">produktów mleczarskich, wody </w:t>
      </w:r>
      <w:r>
        <w:rPr>
          <w:b/>
          <w:sz w:val="22"/>
          <w:szCs w:val="22"/>
          <w:lang w:eastAsia="ar-SA"/>
        </w:rPr>
        <w:br/>
        <w:t xml:space="preserve">i napojów </w:t>
      </w:r>
      <w:r>
        <w:rPr>
          <w:b/>
          <w:sz w:val="22"/>
          <w:szCs w:val="22"/>
        </w:rPr>
        <w:t>dla Mazowieckiej Instytucji Gospodarki Budżetowej Mazovia.”</w:t>
      </w:r>
    </w:p>
    <w:p w:rsidR="00B03BDC" w:rsidRDefault="00B03BDC" w:rsidP="00B03BDC">
      <w:pPr>
        <w:widowControl w:val="0"/>
        <w:tabs>
          <w:tab w:val="left" w:pos="142"/>
        </w:tabs>
        <w:autoSpaceDE w:val="0"/>
        <w:autoSpaceDN w:val="0"/>
        <w:adjustRightInd w:val="0"/>
        <w:ind w:left="284" w:hanging="284"/>
        <w:jc w:val="center"/>
        <w:rPr>
          <w:color w:val="FF0000"/>
          <w:sz w:val="22"/>
          <w:szCs w:val="22"/>
        </w:rPr>
      </w:pPr>
      <w:r>
        <w:rPr>
          <w:b/>
          <w:sz w:val="22"/>
          <w:szCs w:val="22"/>
        </w:rPr>
        <w:t xml:space="preserve"> „Nie otwierać przed </w:t>
      </w:r>
      <w:r w:rsidRPr="00F861E6">
        <w:rPr>
          <w:b/>
          <w:sz w:val="22"/>
          <w:szCs w:val="22"/>
        </w:rPr>
        <w:t xml:space="preserve">dniem </w:t>
      </w:r>
      <w:r w:rsidR="00F861E6">
        <w:rPr>
          <w:b/>
          <w:sz w:val="22"/>
          <w:szCs w:val="22"/>
        </w:rPr>
        <w:t>13.01.</w:t>
      </w:r>
      <w:r w:rsidRPr="00F861E6">
        <w:rPr>
          <w:b/>
          <w:sz w:val="22"/>
          <w:szCs w:val="22"/>
        </w:rPr>
        <w:t>2016 r. do godz. 10.30 ”</w:t>
      </w:r>
    </w:p>
    <w:p w:rsidR="00B03BDC" w:rsidRDefault="00B03BDC" w:rsidP="00B03BDC">
      <w:pPr>
        <w:pStyle w:val="Stopka"/>
        <w:tabs>
          <w:tab w:val="left" w:pos="708"/>
        </w:tabs>
        <w:ind w:firstLine="284"/>
        <w:rPr>
          <w:sz w:val="22"/>
          <w:szCs w:val="22"/>
        </w:rPr>
      </w:pPr>
      <w:r>
        <w:rPr>
          <w:sz w:val="22"/>
          <w:szCs w:val="22"/>
        </w:rPr>
        <w:t>oraz w kopercie wewnętrznej z nazwą i adresem wykonawcy.</w:t>
      </w:r>
    </w:p>
    <w:p w:rsidR="00B03BDC" w:rsidRDefault="00B03BDC" w:rsidP="00B03BDC">
      <w:pPr>
        <w:spacing w:before="120"/>
        <w:ind w:left="567" w:hanging="567"/>
        <w:jc w:val="both"/>
        <w:rPr>
          <w:sz w:val="22"/>
          <w:szCs w:val="22"/>
        </w:rPr>
      </w:pPr>
      <w:r>
        <w:rPr>
          <w:sz w:val="22"/>
          <w:szCs w:val="22"/>
        </w:rPr>
        <w:t>1</w:t>
      </w:r>
      <w:r w:rsidR="00D12C58">
        <w:rPr>
          <w:sz w:val="22"/>
          <w:szCs w:val="22"/>
        </w:rPr>
        <w:t>1</w:t>
      </w:r>
      <w:r>
        <w:rPr>
          <w:sz w:val="22"/>
          <w:szCs w:val="22"/>
        </w:rPr>
        <w:t>.</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B03BDC" w:rsidRDefault="00B03BDC" w:rsidP="00B03BDC">
      <w:pPr>
        <w:tabs>
          <w:tab w:val="num" w:pos="1440"/>
        </w:tabs>
        <w:ind w:left="567" w:hanging="567"/>
        <w:jc w:val="both"/>
        <w:rPr>
          <w:sz w:val="22"/>
          <w:szCs w:val="22"/>
        </w:rPr>
      </w:pPr>
      <w:r>
        <w:rPr>
          <w:sz w:val="22"/>
          <w:szCs w:val="22"/>
        </w:rPr>
        <w:t>1</w:t>
      </w:r>
      <w:r w:rsidR="00D12C58">
        <w:rPr>
          <w:sz w:val="22"/>
          <w:szCs w:val="22"/>
        </w:rPr>
        <w:t>2</w:t>
      </w:r>
      <w:r>
        <w:rPr>
          <w:sz w:val="22"/>
          <w:szCs w:val="22"/>
        </w:rPr>
        <w:t>.</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B03BDC" w:rsidRDefault="00D12C58" w:rsidP="00D12C58">
      <w:pPr>
        <w:tabs>
          <w:tab w:val="num" w:pos="1440"/>
        </w:tabs>
        <w:ind w:left="567" w:hanging="567"/>
        <w:jc w:val="both"/>
        <w:rPr>
          <w:sz w:val="22"/>
          <w:szCs w:val="22"/>
        </w:rPr>
      </w:pPr>
      <w:r>
        <w:rPr>
          <w:sz w:val="22"/>
          <w:szCs w:val="22"/>
        </w:rPr>
        <w:t>13.</w:t>
      </w:r>
      <w:r>
        <w:rPr>
          <w:sz w:val="22"/>
          <w:szCs w:val="22"/>
        </w:rPr>
        <w:tab/>
        <w:t>Z</w:t>
      </w:r>
      <w:r w:rsidR="00B03BDC">
        <w:rPr>
          <w:sz w:val="22"/>
          <w:szCs w:val="22"/>
        </w:rPr>
        <w:t xml:space="preserve">ałącznikiem do SIWZ jest formularz ofertowy stanowiący </w:t>
      </w:r>
      <w:r w:rsidR="00B03BDC">
        <w:rPr>
          <w:b/>
          <w:i/>
          <w:sz w:val="22"/>
          <w:szCs w:val="22"/>
        </w:rPr>
        <w:t>Załącznik Nr 1</w:t>
      </w:r>
      <w:r w:rsidR="00B03BDC">
        <w:rPr>
          <w:sz w:val="22"/>
          <w:szCs w:val="22"/>
        </w:rPr>
        <w:t xml:space="preserve"> do SIWZ, który jest drukiem do ewentualnego wykorzystania przez Wykonawcę składającego ofertę.</w:t>
      </w:r>
    </w:p>
    <w:p w:rsidR="00B03BDC" w:rsidRDefault="00D12C58" w:rsidP="00D12C58">
      <w:pPr>
        <w:tabs>
          <w:tab w:val="num" w:pos="1440"/>
        </w:tabs>
        <w:ind w:left="567" w:hanging="567"/>
        <w:jc w:val="both"/>
        <w:rPr>
          <w:sz w:val="22"/>
          <w:szCs w:val="22"/>
        </w:rPr>
      </w:pPr>
      <w:r>
        <w:rPr>
          <w:sz w:val="22"/>
          <w:szCs w:val="22"/>
        </w:rPr>
        <w:t>14.</w:t>
      </w:r>
      <w:r>
        <w:rPr>
          <w:sz w:val="22"/>
          <w:szCs w:val="22"/>
        </w:rPr>
        <w:tab/>
        <w:t>Z</w:t>
      </w:r>
      <w:r w:rsidR="00B03BDC">
        <w:rPr>
          <w:sz w:val="22"/>
          <w:szCs w:val="22"/>
        </w:rPr>
        <w:t>aleca się, aby oferta zawierała spis treści oraz numerację stron.</w:t>
      </w:r>
    </w:p>
    <w:p w:rsidR="00B03BDC" w:rsidRDefault="00D12C58" w:rsidP="00D12C58">
      <w:pPr>
        <w:tabs>
          <w:tab w:val="num" w:pos="1440"/>
        </w:tabs>
        <w:ind w:left="567" w:hanging="567"/>
        <w:jc w:val="both"/>
        <w:rPr>
          <w:sz w:val="22"/>
          <w:szCs w:val="22"/>
        </w:rPr>
      </w:pPr>
      <w:r>
        <w:rPr>
          <w:sz w:val="22"/>
          <w:szCs w:val="22"/>
        </w:rPr>
        <w:t>15.</w:t>
      </w:r>
      <w:r>
        <w:rPr>
          <w:sz w:val="22"/>
          <w:szCs w:val="22"/>
        </w:rPr>
        <w:tab/>
        <w:t>W</w:t>
      </w:r>
      <w:r w:rsidR="00B03BDC">
        <w:rPr>
          <w:sz w:val="22"/>
          <w:szCs w:val="22"/>
        </w:rPr>
        <w:t>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B03BDC" w:rsidRDefault="00D12C58" w:rsidP="00D12C58">
      <w:pPr>
        <w:tabs>
          <w:tab w:val="num" w:pos="1440"/>
        </w:tabs>
        <w:ind w:left="567" w:hanging="567"/>
        <w:jc w:val="both"/>
        <w:rPr>
          <w:sz w:val="22"/>
          <w:szCs w:val="22"/>
        </w:rPr>
      </w:pPr>
      <w:r>
        <w:rPr>
          <w:sz w:val="22"/>
          <w:szCs w:val="22"/>
        </w:rPr>
        <w:t>16.</w:t>
      </w:r>
      <w:r>
        <w:rPr>
          <w:sz w:val="22"/>
          <w:szCs w:val="22"/>
        </w:rPr>
        <w:tab/>
        <w:t>Z</w:t>
      </w:r>
      <w:r w:rsidR="00B03BDC">
        <w:rPr>
          <w:sz w:val="22"/>
          <w:szCs w:val="22"/>
        </w:rPr>
        <w:t xml:space="preserve">amawiający informuje, iż zgodnie z art. 96 ust. 3 Pzp oferty składane w postępowaniu </w:t>
      </w:r>
      <w:r w:rsidR="00B03BDC">
        <w:rPr>
          <w:sz w:val="22"/>
          <w:szCs w:val="22"/>
        </w:rPr>
        <w:br/>
        <w:t xml:space="preserve">o zamówienie publiczne są jawne i podlegają udostępnieniu od chwili ich otwarcia, z wyjątkiem </w:t>
      </w:r>
      <w:r w:rsidR="00B03BDC">
        <w:rPr>
          <w:sz w:val="22"/>
          <w:szCs w:val="22"/>
        </w:rPr>
        <w:lastRenderedPageBreak/>
        <w:t xml:space="preserve">informacji stanowiących tajemnicę przedsiębiorstwa w rozumieniu przepisów o zwalczaniu nieuczciwej konkurencji. </w:t>
      </w:r>
    </w:p>
    <w:p w:rsidR="00D12C58" w:rsidRDefault="00B03BDC" w:rsidP="00B03BDC">
      <w:pPr>
        <w:pStyle w:val="Akapitzlist"/>
        <w:tabs>
          <w:tab w:val="left" w:pos="567"/>
        </w:tabs>
        <w:ind w:left="567"/>
        <w:jc w:val="both"/>
        <w:rPr>
          <w:sz w:val="22"/>
          <w:szCs w:val="22"/>
        </w:rPr>
      </w:pPr>
      <w:r>
        <w:rPr>
          <w:sz w:val="22"/>
          <w:szCs w:val="22"/>
        </w:rPr>
        <w:t>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w:t>
      </w:r>
    </w:p>
    <w:p w:rsidR="00B03BDC" w:rsidRDefault="00D12C58" w:rsidP="00D12C58">
      <w:pPr>
        <w:pStyle w:val="Akapitzlist"/>
        <w:tabs>
          <w:tab w:val="left" w:pos="567"/>
        </w:tabs>
        <w:ind w:left="567" w:hanging="567"/>
        <w:jc w:val="both"/>
        <w:rPr>
          <w:sz w:val="22"/>
          <w:szCs w:val="22"/>
        </w:rPr>
      </w:pPr>
      <w:r>
        <w:rPr>
          <w:sz w:val="22"/>
          <w:szCs w:val="22"/>
        </w:rPr>
        <w:t>17.</w:t>
      </w:r>
      <w:r>
        <w:rPr>
          <w:sz w:val="22"/>
          <w:szCs w:val="22"/>
        </w:rPr>
        <w:tab/>
        <w:t>W</w:t>
      </w:r>
      <w:r w:rsidR="00B03BDC">
        <w:rPr>
          <w:sz w:val="22"/>
          <w:szCs w:val="22"/>
        </w:rPr>
        <w:t>ykonawca nie może zastrzec informacji, o których mowa w art. 86 ust. 4 Pzp.</w:t>
      </w:r>
    </w:p>
    <w:p w:rsidR="00B03BDC" w:rsidRDefault="00D12C58" w:rsidP="00D12C58">
      <w:pPr>
        <w:pStyle w:val="Akapitzlist"/>
        <w:tabs>
          <w:tab w:val="left" w:pos="567"/>
        </w:tabs>
        <w:ind w:left="567" w:hanging="567"/>
        <w:jc w:val="both"/>
        <w:rPr>
          <w:sz w:val="22"/>
          <w:szCs w:val="22"/>
          <w:u w:val="single"/>
        </w:rPr>
      </w:pPr>
      <w:r>
        <w:rPr>
          <w:sz w:val="22"/>
          <w:szCs w:val="22"/>
        </w:rPr>
        <w:t>18</w:t>
      </w:r>
      <w:r>
        <w:rPr>
          <w:sz w:val="22"/>
          <w:szCs w:val="22"/>
        </w:rPr>
        <w:tab/>
      </w:r>
      <w:r w:rsidR="00B03BDC">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03BDC" w:rsidRDefault="00D12C58" w:rsidP="00D12C58">
      <w:pPr>
        <w:pStyle w:val="Akapitzlist"/>
        <w:tabs>
          <w:tab w:val="left" w:pos="567"/>
        </w:tabs>
        <w:ind w:left="567" w:hanging="567"/>
        <w:jc w:val="both"/>
        <w:rPr>
          <w:sz w:val="22"/>
          <w:szCs w:val="22"/>
        </w:rPr>
      </w:pPr>
      <w:r>
        <w:rPr>
          <w:sz w:val="22"/>
          <w:szCs w:val="22"/>
        </w:rPr>
        <w:t>19.</w:t>
      </w:r>
      <w:r>
        <w:rPr>
          <w:sz w:val="22"/>
          <w:szCs w:val="22"/>
        </w:rPr>
        <w:tab/>
      </w:r>
      <w:r w:rsidRPr="00D12C58">
        <w:rPr>
          <w:sz w:val="22"/>
          <w:szCs w:val="22"/>
          <w:u w:val="single"/>
        </w:rPr>
        <w:t>D</w:t>
      </w:r>
      <w:r w:rsidR="00B03BDC" w:rsidRPr="00D12C58">
        <w:rPr>
          <w:sz w:val="22"/>
          <w:szCs w:val="22"/>
          <w:u w:val="single"/>
        </w:rPr>
        <w:t>o</w:t>
      </w:r>
      <w:r w:rsidR="00B03BDC">
        <w:rPr>
          <w:sz w:val="22"/>
          <w:szCs w:val="22"/>
          <w:u w:val="single"/>
        </w:rPr>
        <w:t xml:space="preserve">kumenty załączone do oferty zawierające tajemnicę przedsiębiorstwa </w:t>
      </w:r>
      <w:r w:rsidR="00B03BDC">
        <w:rPr>
          <w:sz w:val="22"/>
          <w:szCs w:val="22"/>
        </w:rPr>
        <w:t>muszą być oznaczone klauzulą: „</w:t>
      </w:r>
      <w:r w:rsidR="00B03BDC">
        <w:rPr>
          <w:b/>
          <w:sz w:val="22"/>
          <w:szCs w:val="22"/>
        </w:rPr>
        <w:t>NIE UDOSTĘPNIAĆ – INFORMACJE STANOWIĄ TAJEMNICĘ PRZEDSIĘBIORSTWA W ROZUMIENIU ART. 11 UST. 4 USTAWY O ZWALCZANIU NIEUCZCIWEJ KONKURENCJI”</w:t>
      </w:r>
      <w:r w:rsidR="00B03BDC">
        <w:rPr>
          <w:sz w:val="22"/>
          <w:szCs w:val="22"/>
        </w:rPr>
        <w:t xml:space="preserve"> i powinny być odrębną częścią oferty.</w:t>
      </w:r>
    </w:p>
    <w:p w:rsidR="00B03BDC" w:rsidRDefault="00D12C58" w:rsidP="00D12C58">
      <w:pPr>
        <w:pStyle w:val="Akapitzlist"/>
        <w:tabs>
          <w:tab w:val="left" w:pos="567"/>
        </w:tabs>
        <w:ind w:left="567" w:hanging="567"/>
        <w:jc w:val="both"/>
        <w:rPr>
          <w:sz w:val="22"/>
          <w:szCs w:val="22"/>
        </w:rPr>
      </w:pPr>
      <w:r>
        <w:rPr>
          <w:sz w:val="22"/>
          <w:szCs w:val="22"/>
        </w:rPr>
        <w:t>20.</w:t>
      </w:r>
      <w:r>
        <w:rPr>
          <w:sz w:val="22"/>
          <w:szCs w:val="22"/>
        </w:rPr>
        <w:tab/>
        <w:t>P</w:t>
      </w:r>
      <w:r w:rsidR="00B03BDC">
        <w:rPr>
          <w:sz w:val="22"/>
          <w:szCs w:val="22"/>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03BDC" w:rsidRDefault="00D12C58" w:rsidP="00D12C58">
      <w:pPr>
        <w:pStyle w:val="Akapitzlist"/>
        <w:tabs>
          <w:tab w:val="left" w:pos="567"/>
        </w:tabs>
        <w:ind w:left="567" w:hanging="567"/>
        <w:jc w:val="both"/>
        <w:rPr>
          <w:sz w:val="22"/>
          <w:szCs w:val="22"/>
        </w:rPr>
      </w:pPr>
      <w:r>
        <w:rPr>
          <w:sz w:val="22"/>
          <w:szCs w:val="22"/>
        </w:rPr>
        <w:t>21.</w:t>
      </w:r>
      <w:r>
        <w:rPr>
          <w:sz w:val="22"/>
          <w:szCs w:val="22"/>
        </w:rPr>
        <w:tab/>
        <w:t>Z</w:t>
      </w:r>
      <w:r w:rsidR="00B03BDC">
        <w:rPr>
          <w:sz w:val="22"/>
          <w:szCs w:val="22"/>
        </w:rPr>
        <w:t xml:space="preserve">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sidR="00B03BDC">
        <w:rPr>
          <w:sz w:val="22"/>
          <w:szCs w:val="22"/>
        </w:rPr>
        <w:br/>
        <w:t>o zwalczaniu nieuczciwej konkurencji skutkować będzie odrzuceniem oferty.</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XII. </w:t>
      </w:r>
      <w:r>
        <w:rPr>
          <w:b/>
          <w:sz w:val="22"/>
          <w:szCs w:val="22"/>
        </w:rPr>
        <w:tab/>
        <w:t>Miejsce oraz termin składania i otwarcia ofert</w:t>
      </w:r>
    </w:p>
    <w:p w:rsidR="00B03BDC" w:rsidRDefault="00B03BDC" w:rsidP="00B03BDC">
      <w:pPr>
        <w:jc w:val="both"/>
        <w:rPr>
          <w:b/>
          <w:sz w:val="22"/>
          <w:szCs w:val="22"/>
        </w:rPr>
      </w:pPr>
    </w:p>
    <w:p w:rsidR="00B03BDC" w:rsidRDefault="00B03BDC" w:rsidP="00B03BDC">
      <w:pPr>
        <w:pStyle w:val="Akapitzlist"/>
        <w:numPr>
          <w:ilvl w:val="0"/>
          <w:numId w:val="20"/>
        </w:numPr>
        <w:tabs>
          <w:tab w:val="left" w:pos="567"/>
        </w:tabs>
        <w:ind w:left="567" w:hanging="567"/>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B03BDC" w:rsidRPr="00F861E6" w:rsidRDefault="00B03BDC" w:rsidP="00B03BDC">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F861E6">
        <w:rPr>
          <w:sz w:val="22"/>
          <w:szCs w:val="22"/>
        </w:rPr>
        <w:t xml:space="preserve">w </w:t>
      </w:r>
      <w:r w:rsidR="00F861E6">
        <w:rPr>
          <w:b/>
          <w:sz w:val="22"/>
          <w:szCs w:val="22"/>
        </w:rPr>
        <w:t>13.01.</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10.00</w:t>
      </w:r>
      <w:r w:rsidRPr="00F861E6">
        <w:rPr>
          <w:sz w:val="22"/>
          <w:szCs w:val="22"/>
        </w:rPr>
        <w:t xml:space="preserve"> Oferty otrzymane przez zamawiającego po tym terminie zostaną zwrócone bez otwierania po upływie terminu przewidzianego na wniesienie protestu.</w:t>
      </w:r>
    </w:p>
    <w:p w:rsidR="00B03BDC" w:rsidRDefault="00B03BDC" w:rsidP="00B03BDC">
      <w:pPr>
        <w:tabs>
          <w:tab w:val="left" w:pos="1080"/>
          <w:tab w:val="left" w:pos="2160"/>
        </w:tabs>
        <w:ind w:left="567" w:hanging="567"/>
        <w:jc w:val="both"/>
        <w:rPr>
          <w:b/>
          <w:sz w:val="22"/>
          <w:szCs w:val="22"/>
        </w:rPr>
      </w:pPr>
      <w:r w:rsidRPr="00F861E6">
        <w:rPr>
          <w:sz w:val="22"/>
          <w:szCs w:val="22"/>
        </w:rPr>
        <w:t xml:space="preserve">3. </w:t>
      </w:r>
      <w:r w:rsidRPr="00F861E6">
        <w:rPr>
          <w:sz w:val="22"/>
          <w:szCs w:val="22"/>
        </w:rPr>
        <w:tab/>
        <w:t xml:space="preserve">Otwarcie ofert odbędzie się w dniu </w:t>
      </w:r>
      <w:r w:rsidR="00F861E6">
        <w:rPr>
          <w:b/>
          <w:sz w:val="22"/>
          <w:szCs w:val="22"/>
        </w:rPr>
        <w:t>13.01.</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10.30</w:t>
      </w:r>
      <w:r w:rsidRPr="00F861E6">
        <w:rPr>
          <w:sz w:val="22"/>
          <w:szCs w:val="22"/>
        </w:rPr>
        <w:t xml:space="preserve"> </w:t>
      </w:r>
      <w:r>
        <w:rPr>
          <w:sz w:val="22"/>
          <w:szCs w:val="22"/>
        </w:rPr>
        <w:t xml:space="preserve">w siedzibie zamawiającego w </w:t>
      </w:r>
      <w:r>
        <w:rPr>
          <w:b/>
          <w:sz w:val="22"/>
          <w:szCs w:val="22"/>
        </w:rPr>
        <w:t>sali konferencyjnej.</w:t>
      </w:r>
    </w:p>
    <w:p w:rsidR="00B03BDC" w:rsidRDefault="00B03BDC" w:rsidP="00B03BDC">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B03BDC" w:rsidRDefault="00B03BDC" w:rsidP="00B03BDC">
      <w:pPr>
        <w:ind w:left="567" w:hanging="567"/>
        <w:jc w:val="center"/>
        <w:rPr>
          <w:color w:val="000000"/>
          <w:sz w:val="22"/>
          <w:szCs w:val="22"/>
        </w:rPr>
      </w:pPr>
      <w:r>
        <w:rPr>
          <w:b/>
          <w:color w:val="000000"/>
          <w:sz w:val="22"/>
          <w:szCs w:val="22"/>
        </w:rPr>
        <w:t>„ZMIANA OFERTY. PROSZĘ WYCOFAĆ WCZEŚNIEJSZĄ OFERTĘ.”</w:t>
      </w:r>
    </w:p>
    <w:p w:rsidR="00B03BDC" w:rsidRDefault="00B03BDC" w:rsidP="00B03BDC">
      <w:pPr>
        <w:ind w:left="567"/>
        <w:jc w:val="both"/>
        <w:rPr>
          <w:color w:val="000000"/>
          <w:sz w:val="22"/>
          <w:szCs w:val="22"/>
        </w:rPr>
      </w:pPr>
      <w:r>
        <w:rPr>
          <w:color w:val="000000"/>
          <w:sz w:val="22"/>
          <w:szCs w:val="22"/>
        </w:rPr>
        <w:t>Zamawiający zwróci wycofaną ofertę wykonawcy bez jej otwierania.</w:t>
      </w:r>
    </w:p>
    <w:p w:rsidR="00B03BDC" w:rsidRDefault="00B03BDC" w:rsidP="00B03BDC">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rFonts w:eastAsia="Calibri"/>
          <w:sz w:val="22"/>
          <w:szCs w:val="22"/>
        </w:rPr>
        <w:t>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03BDC" w:rsidRDefault="00B03BDC" w:rsidP="00B03BDC">
      <w:pPr>
        <w:ind w:left="567" w:hanging="567"/>
        <w:jc w:val="both"/>
        <w:rPr>
          <w:b/>
          <w:sz w:val="22"/>
          <w:szCs w:val="22"/>
        </w:rPr>
      </w:pPr>
    </w:p>
    <w:p w:rsidR="00B03BDC" w:rsidRDefault="00B03BDC" w:rsidP="00B03BDC">
      <w:pPr>
        <w:jc w:val="both"/>
        <w:rPr>
          <w:b/>
          <w:sz w:val="22"/>
          <w:szCs w:val="22"/>
        </w:rPr>
      </w:pPr>
      <w:r>
        <w:rPr>
          <w:b/>
          <w:sz w:val="22"/>
          <w:szCs w:val="22"/>
        </w:rPr>
        <w:t>XIII. Opis sposobu obliczenia ceny</w:t>
      </w:r>
    </w:p>
    <w:p w:rsidR="00B03BDC" w:rsidRDefault="00B03BDC" w:rsidP="00B03BDC">
      <w:pPr>
        <w:jc w:val="both"/>
        <w:rPr>
          <w:b/>
          <w:sz w:val="22"/>
          <w:szCs w:val="22"/>
        </w:rPr>
      </w:pPr>
    </w:p>
    <w:p w:rsidR="00B03BDC" w:rsidRDefault="00B03BDC" w:rsidP="00B03BDC">
      <w:pPr>
        <w:numPr>
          <w:ilvl w:val="3"/>
          <w:numId w:val="21"/>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B03BDC" w:rsidRDefault="00B03BDC" w:rsidP="00B03BDC">
      <w:pPr>
        <w:ind w:left="567" w:hanging="567"/>
        <w:jc w:val="both"/>
        <w:rPr>
          <w:rFonts w:eastAsia="Calibri"/>
          <w:sz w:val="22"/>
          <w:szCs w:val="22"/>
        </w:rPr>
      </w:pPr>
      <w:r>
        <w:rPr>
          <w:rFonts w:eastAsia="Calibri"/>
          <w:b/>
          <w:sz w:val="22"/>
          <w:szCs w:val="22"/>
        </w:rPr>
        <w:lastRenderedPageBreak/>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B03BDC" w:rsidRDefault="00B03BDC" w:rsidP="00B03BDC">
      <w:pPr>
        <w:ind w:firstLine="567"/>
        <w:jc w:val="both"/>
        <w:rPr>
          <w:rFonts w:eastAsia="Calibri"/>
          <w:sz w:val="22"/>
          <w:szCs w:val="22"/>
        </w:rPr>
      </w:pPr>
      <w:r>
        <w:rPr>
          <w:rFonts w:eastAsia="Calibri"/>
          <w:sz w:val="22"/>
          <w:szCs w:val="22"/>
        </w:rPr>
        <w:t>Cenę oferty należy podać w następujący sposób:</w:t>
      </w:r>
    </w:p>
    <w:p w:rsidR="00B03BDC" w:rsidRDefault="00B03BDC" w:rsidP="00B03BDC">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B03BDC" w:rsidRDefault="00B03BDC" w:rsidP="00B03BDC">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B03BDC" w:rsidRDefault="00B03BDC" w:rsidP="00B03BDC">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B03BDC" w:rsidRDefault="00B03BDC" w:rsidP="00B03BDC">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B03BDC" w:rsidRDefault="00B03BDC" w:rsidP="00B03BDC">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B03BDC" w:rsidRDefault="00B03BDC" w:rsidP="00B03BDC">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B03BDC" w:rsidRDefault="00B03BDC" w:rsidP="00B03BDC">
      <w:pPr>
        <w:tabs>
          <w:tab w:val="left" w:pos="567"/>
        </w:tabs>
        <w:ind w:left="540" w:hanging="540"/>
        <w:jc w:val="both"/>
        <w:rPr>
          <w:sz w:val="22"/>
          <w:szCs w:val="22"/>
        </w:rPr>
      </w:pPr>
    </w:p>
    <w:p w:rsidR="00B03BDC" w:rsidRDefault="00B03BDC" w:rsidP="00B03BDC">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B03BDC" w:rsidRDefault="00B03BDC" w:rsidP="00B03BDC">
      <w:pPr>
        <w:ind w:left="540" w:hanging="540"/>
        <w:jc w:val="both"/>
        <w:rPr>
          <w:b/>
          <w:sz w:val="22"/>
          <w:szCs w:val="22"/>
        </w:rPr>
      </w:pPr>
    </w:p>
    <w:p w:rsidR="00B03BDC" w:rsidRDefault="00B03BDC" w:rsidP="00B03BDC">
      <w:pPr>
        <w:numPr>
          <w:ilvl w:val="6"/>
          <w:numId w:val="19"/>
        </w:numPr>
        <w:ind w:left="567" w:hanging="567"/>
        <w:jc w:val="both"/>
        <w:rPr>
          <w:sz w:val="22"/>
          <w:szCs w:val="22"/>
        </w:rPr>
      </w:pPr>
      <w:r>
        <w:rPr>
          <w:sz w:val="22"/>
          <w:szCs w:val="22"/>
        </w:rPr>
        <w:t>Kryterium oceny ofert, które Zmawiający zastosuje celem wyboru najk</w:t>
      </w:r>
      <w:r w:rsidR="004D084F">
        <w:rPr>
          <w:sz w:val="22"/>
          <w:szCs w:val="22"/>
        </w:rPr>
        <w:t>orzystniejszej oferty</w:t>
      </w:r>
      <w:r>
        <w:rPr>
          <w:sz w:val="22"/>
          <w:szCs w:val="22"/>
        </w:rPr>
        <w:t>, stanowi najniższa cena.</w:t>
      </w:r>
    </w:p>
    <w:p w:rsidR="00B03BDC" w:rsidRDefault="00B03BDC" w:rsidP="00B03BDC">
      <w:pPr>
        <w:numPr>
          <w:ilvl w:val="6"/>
          <w:numId w:val="19"/>
        </w:numPr>
        <w:ind w:left="567" w:hanging="567"/>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03BDC" w:rsidRDefault="00B03BDC" w:rsidP="00B03BDC">
      <w:pPr>
        <w:ind w:left="540" w:hanging="540"/>
        <w:rPr>
          <w:sz w:val="24"/>
          <w:szCs w:val="24"/>
        </w:rPr>
      </w:pPr>
    </w:p>
    <w:p w:rsidR="00B03BDC" w:rsidRDefault="00B03BDC" w:rsidP="00B03BDC">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B03BDC" w:rsidRDefault="00B03BDC" w:rsidP="00B03BDC">
      <w:pPr>
        <w:ind w:left="708" w:hanging="708"/>
        <w:jc w:val="both"/>
        <w:rPr>
          <w:b/>
          <w:sz w:val="22"/>
          <w:szCs w:val="22"/>
        </w:rPr>
      </w:pPr>
    </w:p>
    <w:p w:rsidR="00B03BDC" w:rsidRDefault="00B03BDC" w:rsidP="00B03BDC">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B03BDC" w:rsidRDefault="00B03BDC" w:rsidP="00B03BDC">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B03BDC" w:rsidRDefault="00B03BDC" w:rsidP="00B03BDC">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B03BDC" w:rsidRDefault="00B03BDC" w:rsidP="00B03BDC">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B03BDC" w:rsidRDefault="00B03BDC" w:rsidP="00B03BDC">
      <w:pPr>
        <w:pStyle w:val="pkt"/>
        <w:spacing w:before="0" w:after="0"/>
        <w:ind w:left="993" w:hanging="426"/>
        <w:rPr>
          <w:sz w:val="22"/>
        </w:rPr>
      </w:pPr>
      <w:r>
        <w:rPr>
          <w:sz w:val="22"/>
        </w:rPr>
        <w:t>4)</w:t>
      </w:r>
      <w:r>
        <w:rPr>
          <w:sz w:val="22"/>
        </w:rPr>
        <w:tab/>
        <w:t>terminie, określonym zgodnie z art. 94 Pzp, po którego upływie umowa w sprawie zamówienia publicznego może być zawarta.</w:t>
      </w:r>
    </w:p>
    <w:p w:rsidR="00B03BDC" w:rsidRDefault="00B03BDC" w:rsidP="00B03BDC">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B03BDC" w:rsidRDefault="00B03BDC" w:rsidP="00B03BDC">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B03BDC" w:rsidRDefault="00B03BDC" w:rsidP="00B03BDC">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8 SIWZ</w:t>
      </w:r>
      <w:r>
        <w:rPr>
          <w:sz w:val="22"/>
          <w:szCs w:val="22"/>
        </w:rPr>
        <w:t xml:space="preserve">). </w:t>
      </w:r>
      <w:r>
        <w:rPr>
          <w:sz w:val="22"/>
          <w:szCs w:val="22"/>
        </w:rPr>
        <w:lastRenderedPageBreak/>
        <w:t xml:space="preserve">Przyjęcie niniejszych postanowień umowy stanowi jeden z istotnych warunków przyjęcia oferty. </w:t>
      </w:r>
    </w:p>
    <w:p w:rsidR="00B03BDC" w:rsidRDefault="00B03BDC" w:rsidP="00B03BDC">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B03BDC" w:rsidRDefault="00B03BDC" w:rsidP="00B03BDC">
      <w:pPr>
        <w:ind w:left="567" w:hanging="567"/>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B03BDC" w:rsidRDefault="00B03BDC" w:rsidP="00B03BDC">
      <w:pPr>
        <w:ind w:left="567" w:hanging="567"/>
        <w:jc w:val="both"/>
        <w:rPr>
          <w:sz w:val="22"/>
          <w:szCs w:val="22"/>
        </w:rPr>
      </w:pPr>
    </w:p>
    <w:p w:rsidR="00B03BDC" w:rsidRDefault="00B03BDC" w:rsidP="00B03BDC">
      <w:pPr>
        <w:jc w:val="both"/>
        <w:rPr>
          <w:b/>
          <w:sz w:val="22"/>
          <w:szCs w:val="22"/>
        </w:rPr>
      </w:pPr>
      <w:r>
        <w:rPr>
          <w:b/>
          <w:sz w:val="22"/>
          <w:szCs w:val="22"/>
        </w:rPr>
        <w:t xml:space="preserve">XVI. Wymagania dotyczące zabezpieczenia należytego wykonania umowy </w:t>
      </w:r>
    </w:p>
    <w:p w:rsidR="00B03BDC" w:rsidRDefault="00B03BDC" w:rsidP="00B03BDC">
      <w:pPr>
        <w:jc w:val="both"/>
        <w:rPr>
          <w:b/>
          <w:sz w:val="22"/>
          <w:szCs w:val="22"/>
        </w:rPr>
      </w:pPr>
    </w:p>
    <w:p w:rsidR="00B03BDC" w:rsidRDefault="00B03BDC" w:rsidP="00B03BDC">
      <w:pPr>
        <w:tabs>
          <w:tab w:val="left" w:pos="0"/>
        </w:tabs>
        <w:jc w:val="both"/>
        <w:rPr>
          <w:sz w:val="22"/>
          <w:szCs w:val="22"/>
        </w:rPr>
      </w:pPr>
      <w:r>
        <w:rPr>
          <w:sz w:val="22"/>
          <w:szCs w:val="22"/>
        </w:rPr>
        <w:t xml:space="preserve">Zamawiający nie żąda wniesienia zabezpieczenia należytego wykonania umowy. </w:t>
      </w:r>
    </w:p>
    <w:p w:rsidR="00B03BDC" w:rsidRDefault="00B03BDC" w:rsidP="00B03BDC">
      <w:pPr>
        <w:tabs>
          <w:tab w:val="left" w:pos="0"/>
        </w:tabs>
        <w:jc w:val="both"/>
        <w:rPr>
          <w:sz w:val="22"/>
          <w:szCs w:val="22"/>
        </w:rPr>
      </w:pPr>
    </w:p>
    <w:p w:rsidR="00B03BDC" w:rsidRDefault="00B03BDC" w:rsidP="00B03BDC">
      <w:pPr>
        <w:rPr>
          <w:b/>
          <w:sz w:val="22"/>
          <w:szCs w:val="22"/>
        </w:rPr>
      </w:pPr>
      <w:r>
        <w:rPr>
          <w:b/>
          <w:sz w:val="22"/>
          <w:szCs w:val="22"/>
        </w:rPr>
        <w:t>XVII. Istotne dla stron postanowienia, które zostaną wprowadzone do treści zawieranej umowy</w:t>
      </w:r>
    </w:p>
    <w:p w:rsidR="00B03BDC" w:rsidRDefault="00B03BDC" w:rsidP="00B03BDC">
      <w:pPr>
        <w:rPr>
          <w:b/>
          <w:sz w:val="22"/>
          <w:szCs w:val="22"/>
        </w:rPr>
      </w:pPr>
    </w:p>
    <w:p w:rsidR="00B03BDC" w:rsidRDefault="00B03BDC" w:rsidP="00B03BDC">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B03BDC" w:rsidRDefault="00B03BDC" w:rsidP="00B03BDC">
      <w:pPr>
        <w:jc w:val="both"/>
        <w:rPr>
          <w:sz w:val="22"/>
          <w:szCs w:val="22"/>
        </w:rPr>
      </w:pPr>
    </w:p>
    <w:p w:rsidR="00B03BDC" w:rsidRDefault="00B03BDC" w:rsidP="00B03BDC">
      <w:pPr>
        <w:ind w:left="567" w:hanging="567"/>
        <w:jc w:val="both"/>
        <w:rPr>
          <w:b/>
          <w:sz w:val="22"/>
          <w:szCs w:val="22"/>
        </w:rPr>
      </w:pPr>
      <w:r>
        <w:rPr>
          <w:b/>
          <w:sz w:val="22"/>
          <w:szCs w:val="22"/>
        </w:rPr>
        <w:t>XVIII. Pouczenie o środkach ochrony prawnej przysługujących wykonawcy w toku postępowania o udzielenie zamówienia</w:t>
      </w:r>
    </w:p>
    <w:p w:rsidR="00B03BDC" w:rsidRDefault="00B03BDC" w:rsidP="00B03BDC">
      <w:pPr>
        <w:ind w:left="567" w:hanging="567"/>
        <w:jc w:val="both"/>
        <w:rPr>
          <w:b/>
          <w:sz w:val="22"/>
          <w:szCs w:val="22"/>
        </w:rPr>
      </w:pPr>
    </w:p>
    <w:p w:rsidR="00B03BDC" w:rsidRDefault="00B03BDC" w:rsidP="00B03BDC">
      <w:pPr>
        <w:pStyle w:val="zmart2"/>
        <w:ind w:left="540" w:hanging="540"/>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B03BDC" w:rsidRDefault="00B03BDC" w:rsidP="00B03BDC">
      <w:pPr>
        <w:pStyle w:val="ust1art"/>
        <w:spacing w:before="0" w:after="0"/>
        <w:ind w:left="540" w:hanging="540"/>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B03BDC" w:rsidRDefault="00B03BDC" w:rsidP="00B03BDC">
      <w:pPr>
        <w:pStyle w:val="zmart2"/>
        <w:ind w:left="540" w:hanging="540"/>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B03BDC" w:rsidRDefault="00B03BDC" w:rsidP="00B03BDC">
      <w:pPr>
        <w:pStyle w:val="ust1art"/>
        <w:spacing w:before="0" w:after="0"/>
        <w:ind w:left="540" w:hanging="540"/>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03BDC" w:rsidRDefault="00B03BDC" w:rsidP="00B03BDC">
      <w:pPr>
        <w:pStyle w:val="ust1art"/>
        <w:spacing w:before="0" w:after="0"/>
        <w:ind w:left="540" w:hanging="540"/>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B03BDC" w:rsidRDefault="00B03BDC" w:rsidP="00B03BDC">
      <w:pPr>
        <w:pStyle w:val="ust1art"/>
        <w:spacing w:before="0" w:after="0"/>
        <w:ind w:left="540" w:hanging="540"/>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B03BDC" w:rsidRDefault="00B03BDC" w:rsidP="00B03BDC">
      <w:pPr>
        <w:pStyle w:val="zmart2"/>
        <w:ind w:left="567" w:hanging="567"/>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B03BDC" w:rsidRDefault="00B03BDC" w:rsidP="00B03BDC">
      <w:pPr>
        <w:pStyle w:val="ust1art"/>
        <w:spacing w:before="0" w:after="0"/>
        <w:ind w:left="540" w:hanging="540"/>
        <w:jc w:val="both"/>
        <w:rPr>
          <w:sz w:val="22"/>
          <w:szCs w:val="22"/>
        </w:rPr>
      </w:pPr>
      <w:r>
        <w:rPr>
          <w:sz w:val="22"/>
          <w:szCs w:val="22"/>
        </w:rPr>
        <w:t>8.</w:t>
      </w:r>
      <w:r>
        <w:rPr>
          <w:sz w:val="22"/>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B03BDC" w:rsidRDefault="00B03BDC" w:rsidP="00B03BDC">
      <w:pPr>
        <w:pStyle w:val="ust1art"/>
        <w:spacing w:before="0" w:after="0"/>
        <w:ind w:left="567" w:hanging="567"/>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03BDC" w:rsidRDefault="00B03BDC" w:rsidP="00B03BDC">
      <w:pPr>
        <w:pStyle w:val="ust1art"/>
        <w:spacing w:before="0" w:after="0"/>
        <w:ind w:left="567" w:hanging="567"/>
        <w:jc w:val="both"/>
        <w:rPr>
          <w:sz w:val="22"/>
          <w:szCs w:val="22"/>
        </w:rPr>
      </w:pPr>
      <w:r>
        <w:rPr>
          <w:sz w:val="22"/>
          <w:szCs w:val="22"/>
        </w:rPr>
        <w:t>10.</w:t>
      </w:r>
      <w:r>
        <w:rPr>
          <w:sz w:val="22"/>
          <w:szCs w:val="22"/>
        </w:rPr>
        <w:tab/>
        <w:t xml:space="preserve">Jeżeli zamawiający nie opublikował ogłoszenia o zamiarze zawarcia umowy lub mimo takiego obowiązku nie przesłał wykonawcy zawiadomienia o wyborze oferty najkorzystniejszej lub nie </w:t>
      </w:r>
      <w:r>
        <w:rPr>
          <w:sz w:val="22"/>
          <w:szCs w:val="22"/>
        </w:rPr>
        <w:lastRenderedPageBreak/>
        <w:t>zaprosił wykonawcy do złożenia oferty w ramach dynamicznego systemu zakupów lub umowy ramowej, odwołanie wnosi się nie później niż w terminie:</w:t>
      </w:r>
    </w:p>
    <w:p w:rsidR="00B03BDC" w:rsidRDefault="00B03BDC" w:rsidP="00B03BDC">
      <w:pPr>
        <w:pStyle w:val="pkt1art"/>
        <w:spacing w:before="0" w:after="0"/>
        <w:ind w:left="851"/>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B03BDC" w:rsidRDefault="00B03BDC" w:rsidP="00B03BDC">
      <w:pPr>
        <w:pStyle w:val="pkt1art"/>
        <w:spacing w:before="0" w:after="0"/>
        <w:ind w:left="851"/>
        <w:jc w:val="both"/>
        <w:rPr>
          <w:sz w:val="22"/>
          <w:szCs w:val="22"/>
        </w:rPr>
      </w:pPr>
      <w:r>
        <w:rPr>
          <w:sz w:val="22"/>
          <w:szCs w:val="22"/>
        </w:rPr>
        <w:t>2) 6 miesięcy od dnia zawarcia umowy, jeżeli zamawiający nie opublikował w Dzienniku Urzędowym Unii Europejskiej ogłoszenia o udzieleniu zamówienia; albo</w:t>
      </w:r>
    </w:p>
    <w:p w:rsidR="00B03BDC" w:rsidRDefault="00B03BDC" w:rsidP="00B03BDC">
      <w:pPr>
        <w:pStyle w:val="ust1art"/>
        <w:spacing w:before="0" w:after="0"/>
        <w:ind w:left="720" w:hanging="720"/>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B03BDC" w:rsidRDefault="00B03BDC" w:rsidP="00B03BDC">
      <w:pPr>
        <w:pStyle w:val="ust1art"/>
        <w:spacing w:before="0" w:after="0"/>
        <w:ind w:left="720" w:hanging="720"/>
        <w:jc w:val="both"/>
        <w:rPr>
          <w:sz w:val="22"/>
          <w:szCs w:val="22"/>
        </w:rPr>
      </w:pPr>
      <w:r>
        <w:rPr>
          <w:sz w:val="22"/>
          <w:szCs w:val="22"/>
        </w:rPr>
        <w:t>12.</w:t>
      </w:r>
      <w:r>
        <w:rPr>
          <w:sz w:val="22"/>
          <w:szCs w:val="22"/>
        </w:rPr>
        <w:tab/>
        <w:t>W przypadku wniesienia odwołania po upływie terminu składania ofert bieg terminu związania ofertą ulega zawieszeniu do czasu ogłoszenia przez Izbę orzeczenia.</w:t>
      </w:r>
    </w:p>
    <w:p w:rsidR="00B03BDC" w:rsidRDefault="00B03BDC" w:rsidP="00B03BDC">
      <w:pPr>
        <w:pStyle w:val="ust1art"/>
        <w:spacing w:before="0" w:after="0"/>
        <w:ind w:left="720" w:hanging="720"/>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03BDC" w:rsidRDefault="00B03BDC" w:rsidP="00B03BDC">
      <w:pPr>
        <w:pStyle w:val="ust1art"/>
        <w:spacing w:before="0" w:after="0"/>
        <w:ind w:left="720" w:hanging="720"/>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B03BDC" w:rsidRDefault="00B03BDC" w:rsidP="00B03BDC">
      <w:pPr>
        <w:pStyle w:val="ust1art"/>
        <w:spacing w:before="0" w:after="0"/>
        <w:ind w:left="720" w:hanging="720"/>
        <w:jc w:val="both"/>
        <w:rPr>
          <w:sz w:val="22"/>
          <w:szCs w:val="22"/>
        </w:rPr>
      </w:pPr>
      <w:r>
        <w:rPr>
          <w:sz w:val="22"/>
          <w:szCs w:val="22"/>
        </w:rPr>
        <w:t>15.</w:t>
      </w:r>
      <w:r>
        <w:rPr>
          <w:sz w:val="22"/>
          <w:szCs w:val="22"/>
        </w:rPr>
        <w:tab/>
        <w:t>Na orzeczenie Izby stronom oraz uczestnikom postępowania odwoławczego  przysługuje skarga do sądu.</w:t>
      </w:r>
    </w:p>
    <w:p w:rsidR="00B03BDC" w:rsidRDefault="00B03BDC" w:rsidP="00B03BDC">
      <w:pPr>
        <w:pStyle w:val="ust1art"/>
        <w:spacing w:before="0" w:after="0"/>
        <w:ind w:left="705" w:hanging="705"/>
        <w:jc w:val="both"/>
        <w:rPr>
          <w:sz w:val="22"/>
          <w:szCs w:val="22"/>
        </w:rPr>
      </w:pPr>
      <w:r>
        <w:rPr>
          <w:sz w:val="22"/>
          <w:szCs w:val="22"/>
        </w:rPr>
        <w:t>16.</w:t>
      </w:r>
      <w:r>
        <w:rPr>
          <w:sz w:val="22"/>
          <w:szCs w:val="22"/>
        </w:rPr>
        <w:tab/>
        <w:t>Skargę wnosi się do sądu okręgowego właściwego dla siedziby albo miejsca zamieszkania zamawiającego.</w:t>
      </w:r>
    </w:p>
    <w:p w:rsidR="00B03BDC" w:rsidRDefault="00B03BDC" w:rsidP="00B03BDC">
      <w:pPr>
        <w:pStyle w:val="ust1art"/>
        <w:spacing w:before="0" w:after="0"/>
        <w:ind w:left="705" w:hanging="705"/>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B03BDC" w:rsidRDefault="00B03BDC" w:rsidP="00B03BDC">
      <w:pPr>
        <w:tabs>
          <w:tab w:val="left" w:pos="360"/>
        </w:tabs>
        <w:jc w:val="both"/>
        <w:rPr>
          <w:sz w:val="22"/>
          <w:szCs w:val="22"/>
        </w:rPr>
      </w:pPr>
    </w:p>
    <w:p w:rsidR="00B03BDC" w:rsidRDefault="00B03BDC" w:rsidP="00B03BDC">
      <w:pPr>
        <w:jc w:val="both"/>
        <w:rPr>
          <w:sz w:val="22"/>
          <w:szCs w:val="22"/>
        </w:rPr>
      </w:pPr>
      <w:r>
        <w:rPr>
          <w:b/>
          <w:sz w:val="22"/>
          <w:szCs w:val="22"/>
        </w:rPr>
        <w:t>XIX. Załączniki</w:t>
      </w:r>
    </w:p>
    <w:p w:rsidR="00B03BDC" w:rsidRDefault="00B03BDC" w:rsidP="00B03BDC">
      <w:pPr>
        <w:rPr>
          <w:sz w:val="22"/>
          <w:szCs w:val="22"/>
        </w:rPr>
      </w:pPr>
    </w:p>
    <w:p w:rsidR="00B03BDC" w:rsidRDefault="00B03BDC" w:rsidP="00B03BDC">
      <w:pPr>
        <w:ind w:left="1701" w:hanging="1701"/>
        <w:rPr>
          <w:sz w:val="22"/>
          <w:szCs w:val="22"/>
        </w:rPr>
      </w:pPr>
      <w:r>
        <w:rPr>
          <w:sz w:val="22"/>
          <w:szCs w:val="22"/>
        </w:rPr>
        <w:t>Załącznik Nr 1</w:t>
      </w:r>
      <w:r>
        <w:rPr>
          <w:sz w:val="22"/>
          <w:szCs w:val="22"/>
        </w:rPr>
        <w:tab/>
      </w:r>
      <w:r>
        <w:rPr>
          <w:sz w:val="22"/>
          <w:szCs w:val="22"/>
        </w:rPr>
        <w:tab/>
        <w:t>- Formularz ofertowy.</w:t>
      </w:r>
    </w:p>
    <w:p w:rsidR="00B03BDC" w:rsidRDefault="00B03BDC" w:rsidP="00B03BDC">
      <w:pPr>
        <w:tabs>
          <w:tab w:val="left" w:pos="1843"/>
        </w:tabs>
        <w:ind w:left="1701" w:hanging="1701"/>
        <w:rPr>
          <w:sz w:val="22"/>
          <w:szCs w:val="22"/>
        </w:rPr>
      </w:pPr>
      <w:r>
        <w:rPr>
          <w:sz w:val="22"/>
          <w:szCs w:val="22"/>
        </w:rPr>
        <w:t xml:space="preserve">Załącznik Nr 2       </w:t>
      </w:r>
      <w:r>
        <w:rPr>
          <w:sz w:val="22"/>
          <w:szCs w:val="22"/>
        </w:rPr>
        <w:tab/>
      </w:r>
      <w:r>
        <w:rPr>
          <w:sz w:val="22"/>
          <w:szCs w:val="22"/>
        </w:rPr>
        <w:tab/>
        <w:t xml:space="preserve">- Formularz cenowy </w:t>
      </w:r>
    </w:p>
    <w:p w:rsidR="00B03BDC" w:rsidRDefault="00B03BDC" w:rsidP="00B03BDC">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B03BDC" w:rsidRDefault="00B03BDC" w:rsidP="00B03BDC">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B03BDC" w:rsidRDefault="00B03BDC" w:rsidP="00B03BDC">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B03BDC" w:rsidRDefault="00B03BDC" w:rsidP="00B03BDC">
      <w:pPr>
        <w:ind w:left="1701" w:hanging="1701"/>
        <w:rPr>
          <w:sz w:val="22"/>
          <w:szCs w:val="22"/>
        </w:rPr>
      </w:pPr>
      <w:r>
        <w:rPr>
          <w:sz w:val="22"/>
          <w:szCs w:val="22"/>
        </w:rPr>
        <w:t xml:space="preserve">Załącznik Nr 6       </w:t>
      </w:r>
      <w:r>
        <w:rPr>
          <w:sz w:val="22"/>
          <w:szCs w:val="22"/>
        </w:rPr>
        <w:tab/>
        <w:t>- Wykaz głównych dostaw</w:t>
      </w:r>
    </w:p>
    <w:p w:rsidR="00B03BDC" w:rsidRDefault="00B03BDC" w:rsidP="00B03BDC">
      <w:pPr>
        <w:ind w:left="1701" w:hanging="1701"/>
        <w:rPr>
          <w:sz w:val="22"/>
          <w:szCs w:val="22"/>
        </w:rPr>
      </w:pPr>
      <w:r>
        <w:rPr>
          <w:sz w:val="22"/>
          <w:szCs w:val="22"/>
        </w:rPr>
        <w:t xml:space="preserve">Załącznik Nr 7       </w:t>
      </w:r>
      <w:r>
        <w:rPr>
          <w:sz w:val="22"/>
          <w:szCs w:val="22"/>
        </w:rPr>
        <w:tab/>
        <w:t>- Oświadczenie o przynależności do grupy kapitałowej.</w:t>
      </w:r>
    </w:p>
    <w:p w:rsidR="00B03BDC" w:rsidRDefault="00B03BDC" w:rsidP="00B03BDC">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B03BDC" w:rsidRDefault="00B03BDC" w:rsidP="00B03BDC">
      <w:pPr>
        <w:rPr>
          <w:color w:val="000000"/>
          <w:sz w:val="22"/>
          <w:szCs w:val="22"/>
        </w:rPr>
      </w:pPr>
    </w:p>
    <w:p w:rsidR="00B03BDC" w:rsidRDefault="00B03BDC" w:rsidP="00B03BDC">
      <w:pPr>
        <w:rPr>
          <w:sz w:val="22"/>
          <w:szCs w:val="22"/>
        </w:rPr>
      </w:pPr>
    </w:p>
    <w:p w:rsidR="00B03BDC" w:rsidRDefault="00B03BDC"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B03BDC" w:rsidRDefault="00B03BDC" w:rsidP="00B03BDC">
      <w:pPr>
        <w:jc w:val="both"/>
        <w:rPr>
          <w:sz w:val="22"/>
          <w:szCs w:val="22"/>
        </w:rPr>
      </w:pPr>
      <w:r>
        <w:rPr>
          <w:sz w:val="22"/>
          <w:szCs w:val="22"/>
        </w:rPr>
        <w:t xml:space="preserve">Warszawa, dnia </w:t>
      </w:r>
      <w:r w:rsidR="00F861E6">
        <w:rPr>
          <w:sz w:val="22"/>
          <w:szCs w:val="22"/>
        </w:rPr>
        <w:t>03</w:t>
      </w:r>
      <w:bookmarkStart w:id="0" w:name="_GoBack"/>
      <w:bookmarkEnd w:id="0"/>
      <w:r>
        <w:rPr>
          <w:sz w:val="22"/>
          <w:szCs w:val="22"/>
        </w:rPr>
        <w:t xml:space="preserve"> grudnia 2015 r.</w:t>
      </w:r>
      <w:r>
        <w:rPr>
          <w:sz w:val="22"/>
          <w:szCs w:val="22"/>
        </w:rPr>
        <w:tab/>
      </w:r>
      <w:r>
        <w:rPr>
          <w:sz w:val="22"/>
          <w:szCs w:val="22"/>
        </w:rPr>
        <w:tab/>
      </w:r>
      <w:r>
        <w:rPr>
          <w:sz w:val="22"/>
          <w:szCs w:val="22"/>
        </w:rPr>
        <w:tab/>
      </w:r>
      <w:r>
        <w:rPr>
          <w:sz w:val="22"/>
          <w:szCs w:val="22"/>
        </w:rPr>
        <w:tab/>
        <w:t xml:space="preserve">         .…………….………………</w:t>
      </w:r>
    </w:p>
    <w:p w:rsidR="00B03BDC" w:rsidRDefault="00B03BDC" w:rsidP="00B03BDC">
      <w:pPr>
        <w:ind w:firstLine="5670"/>
        <w:jc w:val="center"/>
        <w:rPr>
          <w:i/>
          <w:sz w:val="18"/>
          <w:szCs w:val="18"/>
        </w:rPr>
      </w:pPr>
      <w:r>
        <w:rPr>
          <w:i/>
          <w:sz w:val="18"/>
          <w:szCs w:val="18"/>
        </w:rPr>
        <w:t xml:space="preserve">Pieczęć imienna i podpis </w:t>
      </w:r>
    </w:p>
    <w:p w:rsidR="00B03BDC" w:rsidRDefault="00B03BDC" w:rsidP="00B03BDC">
      <w:pPr>
        <w:ind w:firstLine="5670"/>
        <w:jc w:val="center"/>
        <w:rPr>
          <w:i/>
          <w:sz w:val="18"/>
          <w:szCs w:val="18"/>
        </w:rPr>
      </w:pPr>
      <w:r>
        <w:rPr>
          <w:i/>
          <w:sz w:val="18"/>
          <w:szCs w:val="18"/>
        </w:rPr>
        <w:t xml:space="preserve">   Dyrektora IGB MAZOVIA</w:t>
      </w:r>
    </w:p>
    <w:p w:rsidR="00B03BDC" w:rsidRDefault="00B03BDC" w:rsidP="00B03BDC">
      <w:pPr>
        <w:jc w:val="right"/>
        <w:rPr>
          <w:b/>
          <w:i/>
          <w:sz w:val="22"/>
          <w:szCs w:val="22"/>
        </w:rPr>
      </w:pPr>
      <w:r>
        <w:rPr>
          <w:b/>
          <w:sz w:val="22"/>
          <w:szCs w:val="22"/>
        </w:rPr>
        <w:br w:type="page"/>
      </w:r>
      <w:r>
        <w:rPr>
          <w:b/>
          <w:i/>
          <w:sz w:val="22"/>
          <w:szCs w:val="22"/>
        </w:rPr>
        <w:lastRenderedPageBreak/>
        <w:t xml:space="preserve">Załącznik Nr 1do SIWZ </w:t>
      </w:r>
    </w:p>
    <w:p w:rsidR="00B03BDC" w:rsidRDefault="00B03BDC" w:rsidP="00B03BDC">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B03BDC" w:rsidRDefault="00B03BDC" w:rsidP="00B03BDC">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B03BDC" w:rsidRDefault="00B03BDC" w:rsidP="00B03BDC">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B03BDC" w:rsidTr="00B03BD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Imię i nazwisko i/lub nazwa</w:t>
            </w:r>
          </w:p>
          <w:p w:rsidR="00B03BDC" w:rsidRDefault="00B03BDC">
            <w:pPr>
              <w:spacing w:line="276" w:lineRule="auto"/>
              <w:rPr>
                <w:sz w:val="22"/>
                <w:szCs w:val="22"/>
                <w:lang w:eastAsia="en-US"/>
              </w:rPr>
            </w:pPr>
            <w:r>
              <w:rPr>
                <w:sz w:val="22"/>
                <w:szCs w:val="22"/>
                <w:lang w:eastAsia="en-US"/>
              </w:rPr>
              <w:t>(firma) Wykonawcy</w:t>
            </w:r>
          </w:p>
        </w:tc>
      </w:tr>
      <w:tr w:rsidR="00B03BDC" w:rsidTr="00B03BD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B03BDC" w:rsidRDefault="00B03BDC">
            <w:pPr>
              <w:spacing w:line="276" w:lineRule="auto"/>
              <w:rPr>
                <w:sz w:val="22"/>
                <w:szCs w:val="22"/>
                <w:lang w:eastAsia="en-US"/>
              </w:rPr>
            </w:pPr>
            <w:r>
              <w:rPr>
                <w:sz w:val="22"/>
                <w:szCs w:val="22"/>
                <w:lang w:eastAsia="en-US"/>
              </w:rPr>
              <w:t>Adres wykonawcy:</w:t>
            </w: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B03BDC" w:rsidRDefault="00B03BDC">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B03BDC" w:rsidRDefault="00B03BDC">
            <w:pPr>
              <w:spacing w:line="276" w:lineRule="auto"/>
              <w:rPr>
                <w:sz w:val="22"/>
                <w:szCs w:val="22"/>
                <w:lang w:eastAsia="en-US"/>
              </w:rPr>
            </w:pP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faxu:</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E-mail:</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Rejestr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REGON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rachunku:</w:t>
            </w:r>
          </w:p>
        </w:tc>
      </w:tr>
    </w:tbl>
    <w:p w:rsidR="00B03BDC" w:rsidRDefault="00B03BDC" w:rsidP="00B03BDC">
      <w:pPr>
        <w:jc w:val="center"/>
        <w:rPr>
          <w:b/>
          <w:sz w:val="22"/>
          <w:szCs w:val="22"/>
        </w:rPr>
      </w:pPr>
    </w:p>
    <w:p w:rsidR="00B03BDC" w:rsidRDefault="00B03BDC" w:rsidP="00B03BDC">
      <w:pPr>
        <w:jc w:val="both"/>
        <w:rPr>
          <w:sz w:val="22"/>
          <w:szCs w:val="22"/>
        </w:rPr>
      </w:pPr>
      <w:r>
        <w:rPr>
          <w:sz w:val="22"/>
          <w:szCs w:val="22"/>
        </w:rPr>
        <w:t xml:space="preserve">Odpowiadając na ogłoszenie o zamówieniu na sukcesywną dostawę artykułów spożywczych, </w:t>
      </w:r>
      <w:r>
        <w:rPr>
          <w:sz w:val="22"/>
          <w:szCs w:val="22"/>
          <w:lang w:eastAsia="ar-SA"/>
        </w:rPr>
        <w:t xml:space="preserve">produktów mleczarskich, wody i napojów </w:t>
      </w:r>
      <w:r>
        <w:rPr>
          <w:sz w:val="22"/>
          <w:szCs w:val="22"/>
        </w:rPr>
        <w:t>dla Mazowieckiej Instytucji Gospodarki Budżetowej Mazovia</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Pr>
          <w:b/>
          <w:sz w:val="22"/>
          <w:szCs w:val="22"/>
        </w:rPr>
        <w:t>1/12/2015/D</w:t>
      </w:r>
      <w:r>
        <w:rPr>
          <w:sz w:val="22"/>
          <w:szCs w:val="22"/>
        </w:rPr>
        <w:t xml:space="preserve"> zwaną dalej „SIWZ”, a w szczególności zgodnie z opisem przedmiotu zamówienia określonym rozdziale III SIWZ:</w:t>
      </w:r>
    </w:p>
    <w:p w:rsidR="00B03BDC" w:rsidRDefault="00B03BDC" w:rsidP="00B03BDC">
      <w:pPr>
        <w:pStyle w:val="Tekstpodstawowy2"/>
        <w:spacing w:after="0" w:line="240" w:lineRule="auto"/>
        <w:jc w:val="both"/>
        <w:rPr>
          <w:sz w:val="22"/>
          <w:szCs w:val="22"/>
        </w:rPr>
      </w:pPr>
    </w:p>
    <w:p w:rsidR="00B03BDC" w:rsidRDefault="00B03BDC" w:rsidP="0021315B">
      <w:pPr>
        <w:numPr>
          <w:ilvl w:val="0"/>
          <w:numId w:val="22"/>
        </w:numPr>
        <w:tabs>
          <w:tab w:val="clear" w:pos="360"/>
          <w:tab w:val="num" w:pos="567"/>
        </w:tabs>
        <w:spacing w:line="360" w:lineRule="auto"/>
        <w:ind w:left="567" w:hanging="567"/>
        <w:jc w:val="both"/>
        <w:rPr>
          <w:sz w:val="22"/>
          <w:szCs w:val="22"/>
        </w:rPr>
      </w:pPr>
      <w:r>
        <w:rPr>
          <w:sz w:val="22"/>
          <w:szCs w:val="22"/>
        </w:rPr>
        <w:t>Łączna cena netto oferty w wysokości ......................................................... złotych (słownie: ……………………………………………………............................….. złotych).</w:t>
      </w:r>
    </w:p>
    <w:p w:rsidR="00B03BDC" w:rsidRDefault="00B03BDC" w:rsidP="0021315B">
      <w:pPr>
        <w:numPr>
          <w:ilvl w:val="0"/>
          <w:numId w:val="22"/>
        </w:numPr>
        <w:tabs>
          <w:tab w:val="clear" w:pos="360"/>
          <w:tab w:val="left" w:pos="-360"/>
          <w:tab w:val="num" w:pos="567"/>
        </w:tabs>
        <w:ind w:left="567" w:hanging="567"/>
        <w:jc w:val="both"/>
        <w:rPr>
          <w:sz w:val="22"/>
          <w:szCs w:val="22"/>
        </w:rPr>
      </w:pPr>
      <w:r>
        <w:rPr>
          <w:sz w:val="22"/>
          <w:szCs w:val="22"/>
        </w:rPr>
        <w:t xml:space="preserve">Łączna cena brutto oferty w wysokości .......................................................... złotych (słownie.................................................................................................. złotych). </w:t>
      </w:r>
    </w:p>
    <w:p w:rsidR="00B03BDC" w:rsidRDefault="00B03BDC" w:rsidP="0021315B">
      <w:pPr>
        <w:pStyle w:val="Akapitzlist"/>
        <w:numPr>
          <w:ilvl w:val="0"/>
          <w:numId w:val="22"/>
        </w:numPr>
        <w:tabs>
          <w:tab w:val="clear" w:pos="360"/>
          <w:tab w:val="left" w:pos="0"/>
          <w:tab w:val="num" w:pos="567"/>
        </w:tabs>
        <w:ind w:left="567" w:hanging="567"/>
        <w:jc w:val="both"/>
        <w:rPr>
          <w:sz w:val="22"/>
          <w:szCs w:val="22"/>
        </w:rPr>
      </w:pPr>
      <w:r>
        <w:rPr>
          <w:sz w:val="22"/>
          <w:szCs w:val="22"/>
        </w:rPr>
        <w:t>Zamierzam/ nie zamierzam* powierzyć część zamówienia określoną w rozdziale III ust. 1 SIWZ podwykonawcy:</w:t>
      </w:r>
      <w:r>
        <w:rPr>
          <w:i/>
          <w:sz w:val="22"/>
          <w:szCs w:val="22"/>
        </w:rPr>
        <w:t xml:space="preserve"> </w:t>
      </w:r>
    </w:p>
    <w:p w:rsidR="00B03BDC" w:rsidRPr="0021315B" w:rsidRDefault="00B03BDC" w:rsidP="0021315B">
      <w:pPr>
        <w:pStyle w:val="Akapitzlist"/>
        <w:numPr>
          <w:ilvl w:val="1"/>
          <w:numId w:val="22"/>
        </w:numPr>
        <w:tabs>
          <w:tab w:val="left" w:pos="1134"/>
        </w:tabs>
        <w:ind w:left="1134" w:hanging="567"/>
        <w:jc w:val="both"/>
        <w:rPr>
          <w:sz w:val="22"/>
          <w:szCs w:val="22"/>
        </w:rPr>
      </w:pPr>
      <w:r w:rsidRPr="0021315B">
        <w:rPr>
          <w:i/>
          <w:sz w:val="22"/>
          <w:szCs w:val="22"/>
        </w:rPr>
        <w:t xml:space="preserve">Jeżeli wykonawca </w:t>
      </w:r>
      <w:r w:rsidRPr="0021315B">
        <w:rPr>
          <w:i/>
          <w:sz w:val="22"/>
          <w:szCs w:val="22"/>
          <w:u w:val="single"/>
        </w:rPr>
        <w:t>samodzielnie spełnia warunki</w:t>
      </w:r>
      <w:r w:rsidRPr="0021315B">
        <w:rPr>
          <w:i/>
          <w:sz w:val="22"/>
          <w:szCs w:val="22"/>
        </w:rPr>
        <w:t xml:space="preserve">, o których mowa w art. 22 ust. 1 Pzp, a zamierza powierzyć części zamówienia podwykonawcom (zgodnie z rozdziałem III ust. 9 pkt 2) SIWZ): </w:t>
      </w:r>
      <w:r w:rsidRPr="0021315B">
        <w:rPr>
          <w:sz w:val="22"/>
          <w:szCs w:val="22"/>
        </w:rPr>
        <w:tab/>
        <w:t xml:space="preserve"> …………………………………………………………………………………</w:t>
      </w:r>
    </w:p>
    <w:p w:rsidR="00B03BDC" w:rsidRDefault="00B03BDC" w:rsidP="0021315B">
      <w:pPr>
        <w:tabs>
          <w:tab w:val="left" w:pos="-360"/>
          <w:tab w:val="left" w:pos="851"/>
        </w:tabs>
        <w:ind w:left="851" w:hanging="284"/>
        <w:jc w:val="both"/>
        <w:rPr>
          <w:i/>
        </w:rPr>
      </w:pPr>
      <w:r>
        <w:rPr>
          <w:i/>
        </w:rPr>
        <w:t xml:space="preserve">                                            (nazwa powierzonej/</w:t>
      </w:r>
      <w:proofErr w:type="spellStart"/>
      <w:r>
        <w:rPr>
          <w:i/>
        </w:rPr>
        <w:t>ych</w:t>
      </w:r>
      <w:proofErr w:type="spellEnd"/>
      <w:r>
        <w:rPr>
          <w:i/>
        </w:rPr>
        <w:t xml:space="preserve"> części zamówienia)</w:t>
      </w:r>
    </w:p>
    <w:p w:rsidR="00B03BDC" w:rsidRPr="0021315B" w:rsidRDefault="00B03BDC" w:rsidP="0021315B">
      <w:pPr>
        <w:pStyle w:val="Akapitzlist"/>
        <w:numPr>
          <w:ilvl w:val="1"/>
          <w:numId w:val="22"/>
        </w:numPr>
        <w:tabs>
          <w:tab w:val="left" w:pos="1134"/>
        </w:tabs>
        <w:ind w:left="1134" w:hanging="567"/>
        <w:jc w:val="both"/>
        <w:rPr>
          <w:sz w:val="22"/>
          <w:szCs w:val="22"/>
        </w:rPr>
      </w:pPr>
      <w:r w:rsidRPr="0021315B">
        <w:rPr>
          <w:i/>
          <w:sz w:val="22"/>
          <w:szCs w:val="22"/>
        </w:rPr>
        <w:t xml:space="preserve">Jeżeli Wykonawca wykazuje spełnienie warunków, o których mowa w art. 22 ust. 1 Pzp, polega na zasobach innych podmiotów na zasadach określonych w art. 26 ust. 2b Pzp (zgodnie z rozdziałem VI ust. 1 pkt 4) – 5) SIWZ), </w:t>
      </w:r>
      <w:r w:rsidRPr="0021315B">
        <w:rPr>
          <w:i/>
          <w:sz w:val="22"/>
          <w:szCs w:val="22"/>
          <w:u w:val="single"/>
        </w:rPr>
        <w:t xml:space="preserve">a podmioty te będą brały udział </w:t>
      </w:r>
      <w:r w:rsidRPr="0021315B">
        <w:rPr>
          <w:i/>
          <w:sz w:val="22"/>
          <w:szCs w:val="22"/>
          <w:u w:val="single"/>
        </w:rPr>
        <w:lastRenderedPageBreak/>
        <w:t>w realizacji części zamówienia</w:t>
      </w:r>
      <w:r w:rsidRPr="0021315B">
        <w:rPr>
          <w:i/>
          <w:sz w:val="22"/>
          <w:szCs w:val="22"/>
        </w:rPr>
        <w:t xml:space="preserve"> (zgodnie z rozdziałem III ust. 9 pkt 3) SIWZ): </w:t>
      </w:r>
      <w:r w:rsidRPr="0021315B">
        <w:rPr>
          <w:i/>
          <w:sz w:val="22"/>
          <w:szCs w:val="22"/>
        </w:rPr>
        <w:tab/>
      </w:r>
      <w:r w:rsidRPr="0021315B">
        <w:rPr>
          <w:sz w:val="22"/>
          <w:szCs w:val="22"/>
        </w:rPr>
        <w:t xml:space="preserve"> …………………………………………………………………………………………</w:t>
      </w:r>
    </w:p>
    <w:p w:rsidR="00B03BDC" w:rsidRDefault="00B03BDC" w:rsidP="00B03BDC">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B03BDC" w:rsidRDefault="00B03BDC" w:rsidP="00B03BDC">
      <w:pPr>
        <w:tabs>
          <w:tab w:val="left" w:pos="-360"/>
        </w:tabs>
        <w:jc w:val="both"/>
        <w:rPr>
          <w:color w:val="FF0000"/>
          <w:sz w:val="18"/>
          <w:szCs w:val="18"/>
        </w:rPr>
      </w:pPr>
    </w:p>
    <w:p w:rsidR="00B03BDC" w:rsidRDefault="00B03BDC" w:rsidP="0021315B">
      <w:pPr>
        <w:numPr>
          <w:ilvl w:val="0"/>
          <w:numId w:val="22"/>
        </w:numPr>
        <w:tabs>
          <w:tab w:val="clear" w:pos="360"/>
          <w:tab w:val="left" w:pos="-360"/>
          <w:tab w:val="num" w:pos="567"/>
        </w:tabs>
        <w:spacing w:line="360" w:lineRule="auto"/>
        <w:ind w:left="567" w:hanging="567"/>
        <w:jc w:val="both"/>
        <w:rPr>
          <w:sz w:val="22"/>
          <w:szCs w:val="22"/>
        </w:rPr>
      </w:pPr>
      <w:r>
        <w:rPr>
          <w:sz w:val="22"/>
          <w:szCs w:val="22"/>
        </w:rPr>
        <w:t>Zapewniamy wykonanie zamówienia zgodnie z terminem i wzorem umowy określonym w SIWZ.</w:t>
      </w:r>
    </w:p>
    <w:p w:rsidR="00B03BDC" w:rsidRDefault="00B03BDC" w:rsidP="0021315B">
      <w:pPr>
        <w:numPr>
          <w:ilvl w:val="0"/>
          <w:numId w:val="22"/>
        </w:numPr>
        <w:tabs>
          <w:tab w:val="clear" w:pos="360"/>
          <w:tab w:val="left" w:pos="-360"/>
          <w:tab w:val="num" w:pos="567"/>
        </w:tabs>
        <w:spacing w:line="360" w:lineRule="auto"/>
        <w:ind w:left="567" w:hanging="567"/>
        <w:jc w:val="both"/>
        <w:rPr>
          <w:sz w:val="22"/>
          <w:szCs w:val="22"/>
        </w:rPr>
      </w:pPr>
      <w:r>
        <w:rPr>
          <w:sz w:val="22"/>
          <w:szCs w:val="22"/>
        </w:rPr>
        <w:t>Akceptujemy warunki płatności określone w SIWZ.</w:t>
      </w:r>
    </w:p>
    <w:p w:rsidR="00B03BDC" w:rsidRDefault="00B03BDC" w:rsidP="0021315B">
      <w:pPr>
        <w:numPr>
          <w:ilvl w:val="0"/>
          <w:numId w:val="22"/>
        </w:numPr>
        <w:tabs>
          <w:tab w:val="clear" w:pos="360"/>
          <w:tab w:val="left" w:pos="-360"/>
          <w:tab w:val="num" w:pos="567"/>
        </w:tabs>
        <w:spacing w:line="360" w:lineRule="auto"/>
        <w:ind w:left="567" w:hanging="567"/>
        <w:jc w:val="both"/>
        <w:rPr>
          <w:sz w:val="22"/>
          <w:szCs w:val="22"/>
        </w:rPr>
      </w:pPr>
      <w:r>
        <w:rPr>
          <w:sz w:val="22"/>
          <w:szCs w:val="22"/>
        </w:rPr>
        <w:t xml:space="preserve">Akceptujemy wzór umowy (wg </w:t>
      </w:r>
      <w:r>
        <w:rPr>
          <w:i/>
          <w:sz w:val="22"/>
          <w:szCs w:val="22"/>
        </w:rPr>
        <w:t>Załącznika Nr 8 do SIWZ</w:t>
      </w:r>
      <w:r>
        <w:rPr>
          <w:sz w:val="22"/>
          <w:szCs w:val="22"/>
        </w:rPr>
        <w:t>)</w:t>
      </w:r>
    </w:p>
    <w:p w:rsidR="00B03BDC" w:rsidRDefault="00B03BDC" w:rsidP="0021315B">
      <w:pPr>
        <w:numPr>
          <w:ilvl w:val="0"/>
          <w:numId w:val="22"/>
        </w:numPr>
        <w:tabs>
          <w:tab w:val="clear" w:pos="360"/>
          <w:tab w:val="left" w:pos="-360"/>
          <w:tab w:val="num" w:pos="567"/>
        </w:tabs>
        <w:spacing w:line="360" w:lineRule="auto"/>
        <w:ind w:left="567" w:hanging="567"/>
        <w:jc w:val="both"/>
        <w:rPr>
          <w:sz w:val="22"/>
          <w:szCs w:val="22"/>
        </w:rPr>
      </w:pPr>
      <w:r>
        <w:rPr>
          <w:sz w:val="22"/>
          <w:szCs w:val="22"/>
        </w:rPr>
        <w:t>Czujemy się związani ofertą do upływu terminu określonego w SIWZ.</w:t>
      </w:r>
    </w:p>
    <w:p w:rsidR="00B03BDC" w:rsidRDefault="00B03BDC" w:rsidP="0021315B">
      <w:pPr>
        <w:numPr>
          <w:ilvl w:val="0"/>
          <w:numId w:val="22"/>
        </w:numPr>
        <w:tabs>
          <w:tab w:val="clear" w:pos="360"/>
          <w:tab w:val="num" w:pos="567"/>
        </w:tabs>
        <w:spacing w:line="360" w:lineRule="auto"/>
        <w:ind w:left="567" w:hanging="56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2 SIWZ.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Informacja wykonawcy: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w:t>
      </w:r>
    </w:p>
    <w:p w:rsidR="00B03BDC" w:rsidRDefault="00B03BDC" w:rsidP="00AF5AC4">
      <w:pPr>
        <w:numPr>
          <w:ilvl w:val="0"/>
          <w:numId w:val="22"/>
        </w:numPr>
        <w:tabs>
          <w:tab w:val="clear" w:pos="360"/>
          <w:tab w:val="left" w:pos="-360"/>
          <w:tab w:val="num" w:pos="567"/>
        </w:tabs>
        <w:spacing w:line="360" w:lineRule="auto"/>
        <w:ind w:left="567" w:hanging="570"/>
        <w:jc w:val="both"/>
        <w:rPr>
          <w:sz w:val="22"/>
          <w:szCs w:val="22"/>
        </w:rPr>
      </w:pPr>
      <w:r>
        <w:rPr>
          <w:sz w:val="22"/>
          <w:szCs w:val="22"/>
        </w:rPr>
        <w:t>Załącznikami do naszej niniejszej oferty są:</w:t>
      </w:r>
    </w:p>
    <w:p w:rsidR="00B03BDC" w:rsidRDefault="00AF5AC4" w:rsidP="00AF5AC4">
      <w:pPr>
        <w:tabs>
          <w:tab w:val="num" w:pos="567"/>
        </w:tabs>
        <w:spacing w:line="360" w:lineRule="auto"/>
        <w:ind w:left="567" w:hanging="570"/>
        <w:jc w:val="both"/>
        <w:rPr>
          <w:sz w:val="22"/>
          <w:szCs w:val="22"/>
        </w:rPr>
      </w:pPr>
      <w:r>
        <w:rPr>
          <w:sz w:val="22"/>
          <w:szCs w:val="22"/>
        </w:rPr>
        <w:tab/>
      </w:r>
      <w:r w:rsidR="00B03BDC">
        <w:rPr>
          <w:sz w:val="22"/>
          <w:szCs w:val="22"/>
        </w:rPr>
        <w:t>………………………………………………………………………………………………………………………………………………………………………………………………………………………………………………………………………………………………………………………</w:t>
      </w:r>
    </w:p>
    <w:p w:rsidR="00B03BDC" w:rsidRDefault="00B03BDC" w:rsidP="00AF5AC4">
      <w:pPr>
        <w:numPr>
          <w:ilvl w:val="0"/>
          <w:numId w:val="22"/>
        </w:numPr>
        <w:tabs>
          <w:tab w:val="clear" w:pos="360"/>
          <w:tab w:val="num" w:pos="567"/>
        </w:tabs>
        <w:spacing w:line="360" w:lineRule="auto"/>
        <w:ind w:left="567" w:hanging="570"/>
        <w:jc w:val="both"/>
        <w:rPr>
          <w:sz w:val="22"/>
          <w:szCs w:val="22"/>
        </w:rPr>
      </w:pPr>
      <w:r>
        <w:rPr>
          <w:sz w:val="22"/>
          <w:szCs w:val="22"/>
        </w:rPr>
        <w:t>Oferta została złożona na ……….  ponumerowanych stronach.</w:t>
      </w:r>
    </w:p>
    <w:p w:rsidR="00B03BDC" w:rsidRDefault="00B03BDC" w:rsidP="00AF5AC4">
      <w:pPr>
        <w:numPr>
          <w:ilvl w:val="0"/>
          <w:numId w:val="22"/>
        </w:numPr>
        <w:tabs>
          <w:tab w:val="clear" w:pos="360"/>
          <w:tab w:val="num" w:pos="567"/>
        </w:tabs>
        <w:spacing w:line="360" w:lineRule="auto"/>
        <w:ind w:left="567" w:hanging="570"/>
        <w:jc w:val="both"/>
        <w:rPr>
          <w:sz w:val="22"/>
          <w:szCs w:val="22"/>
        </w:rPr>
      </w:pPr>
      <w:r>
        <w:rPr>
          <w:sz w:val="22"/>
          <w:szCs w:val="22"/>
        </w:rPr>
        <w:t>W przypadku konieczności udzielenia wyjaśnień dotyczących przedstawionej oferty prosimy o zwracanie się do:</w:t>
      </w:r>
    </w:p>
    <w:p w:rsidR="00B03BDC" w:rsidRDefault="00B03BDC" w:rsidP="000F1DAA">
      <w:pPr>
        <w:ind w:firstLine="567"/>
        <w:jc w:val="both"/>
        <w:rPr>
          <w:sz w:val="22"/>
          <w:szCs w:val="22"/>
        </w:rPr>
      </w:pPr>
      <w:r>
        <w:rPr>
          <w:sz w:val="22"/>
          <w:szCs w:val="22"/>
        </w:rPr>
        <w:t>……………………………., tel. ………………., faks ………………., e-mail …………….. .</w:t>
      </w:r>
    </w:p>
    <w:p w:rsidR="00B03BDC" w:rsidRDefault="00B03BDC" w:rsidP="00B03BDC">
      <w:pPr>
        <w:jc w:val="both"/>
        <w:rPr>
          <w:sz w:val="18"/>
          <w:szCs w:val="18"/>
        </w:rPr>
      </w:pPr>
      <w:r>
        <w:rPr>
          <w:sz w:val="18"/>
          <w:szCs w:val="18"/>
        </w:rPr>
        <w:t xml:space="preserve">                     imię i nazwisko</w:t>
      </w:r>
    </w:p>
    <w:p w:rsidR="00B03BDC" w:rsidRDefault="00B03BDC" w:rsidP="000F1DAA">
      <w:pPr>
        <w:spacing w:line="360" w:lineRule="auto"/>
        <w:ind w:left="708"/>
        <w:jc w:val="both"/>
        <w:rPr>
          <w:sz w:val="22"/>
          <w:szCs w:val="22"/>
        </w:rPr>
      </w:pPr>
      <w:r>
        <w:rPr>
          <w:sz w:val="22"/>
          <w:szCs w:val="22"/>
        </w:rPr>
        <w:t>(W przypadku niepodania powyższych danych osoby do bezpośrednich kontaktów, prosimy o zwracanie się do osoby / osób podpisującej ofertę).</w:t>
      </w:r>
    </w:p>
    <w:p w:rsidR="00B03BDC" w:rsidRDefault="00B03BDC" w:rsidP="00B03BDC">
      <w:pPr>
        <w:spacing w:line="360" w:lineRule="auto"/>
        <w:jc w:val="both"/>
        <w:rPr>
          <w:sz w:val="22"/>
          <w:szCs w:val="22"/>
        </w:rPr>
      </w:pPr>
    </w:p>
    <w:p w:rsidR="00B03BDC" w:rsidRDefault="00B03BDC" w:rsidP="000F1DAA">
      <w:pPr>
        <w:ind w:firstLine="708"/>
        <w:jc w:val="both"/>
        <w:rPr>
          <w:sz w:val="22"/>
          <w:szCs w:val="22"/>
        </w:rPr>
      </w:pPr>
      <w:r>
        <w:rPr>
          <w:sz w:val="22"/>
          <w:szCs w:val="22"/>
        </w:rPr>
        <w:t xml:space="preserve">………………, dnia ……........... r. </w:t>
      </w:r>
    </w:p>
    <w:p w:rsidR="000F1DAA" w:rsidRDefault="00B03BDC" w:rsidP="00B03BDC">
      <w:pPr>
        <w:jc w:val="both"/>
        <w:rPr>
          <w:sz w:val="16"/>
          <w:szCs w:val="16"/>
        </w:rPr>
      </w:pPr>
      <w:r>
        <w:rPr>
          <w:sz w:val="16"/>
          <w:szCs w:val="16"/>
        </w:rPr>
        <w:t xml:space="preserve">    </w:t>
      </w:r>
      <w:r w:rsidR="000F1DAA">
        <w:rPr>
          <w:sz w:val="16"/>
          <w:szCs w:val="16"/>
        </w:rPr>
        <w:tab/>
        <w:t xml:space="preserve">   </w:t>
      </w:r>
      <w:r>
        <w:rPr>
          <w:sz w:val="16"/>
          <w:szCs w:val="16"/>
        </w:rPr>
        <w:t xml:space="preserve">miejscowość  </w:t>
      </w:r>
    </w:p>
    <w:p w:rsidR="000F1DAA" w:rsidRDefault="000F1DAA" w:rsidP="00B03BDC">
      <w:pPr>
        <w:jc w:val="both"/>
        <w:rPr>
          <w:sz w:val="16"/>
          <w:szCs w:val="16"/>
        </w:rPr>
      </w:pPr>
    </w:p>
    <w:p w:rsidR="00B03BDC" w:rsidRDefault="00B03BDC" w:rsidP="00B03BDC">
      <w:pPr>
        <w:jc w:val="both"/>
        <w:rPr>
          <w:sz w:val="16"/>
          <w:szCs w:val="16"/>
        </w:rPr>
      </w:pPr>
      <w:r>
        <w:rPr>
          <w:sz w:val="16"/>
          <w:szCs w:val="16"/>
        </w:rPr>
        <w:t xml:space="preserve">     </w:t>
      </w:r>
    </w:p>
    <w:p w:rsidR="00B03BDC" w:rsidRDefault="00B03BDC" w:rsidP="00B03BDC">
      <w:pPr>
        <w:ind w:left="2124" w:firstLine="708"/>
        <w:jc w:val="both"/>
        <w:rPr>
          <w:sz w:val="22"/>
          <w:szCs w:val="22"/>
        </w:rPr>
      </w:pPr>
      <w:r>
        <w:rPr>
          <w:sz w:val="22"/>
          <w:szCs w:val="22"/>
        </w:rPr>
        <w:t xml:space="preserve"> ………………………………….………………………….</w:t>
      </w:r>
    </w:p>
    <w:p w:rsidR="00B03BDC" w:rsidRDefault="00B03BDC" w:rsidP="00B03BDC">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B03BDC" w:rsidRDefault="00B03BDC" w:rsidP="00B03BDC">
      <w:pPr>
        <w:ind w:left="3540" w:firstLine="708"/>
        <w:jc w:val="both"/>
        <w:rPr>
          <w:sz w:val="18"/>
          <w:szCs w:val="18"/>
        </w:rPr>
      </w:pPr>
      <w:r>
        <w:rPr>
          <w:sz w:val="18"/>
          <w:szCs w:val="18"/>
        </w:rPr>
        <w:t>w imieniu Wykonawcy</w:t>
      </w:r>
    </w:p>
    <w:p w:rsidR="00B03BDC" w:rsidRDefault="00B03BDC" w:rsidP="00B03BDC">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B03BDC" w:rsidRDefault="00B03BDC" w:rsidP="00B03BDC">
      <w:pPr>
        <w:ind w:left="3540" w:firstLine="708"/>
        <w:jc w:val="both"/>
        <w:rPr>
          <w:sz w:val="22"/>
          <w:szCs w:val="22"/>
        </w:rPr>
      </w:pPr>
      <w:r>
        <w:rPr>
          <w:sz w:val="18"/>
          <w:szCs w:val="18"/>
        </w:rPr>
        <w:t>z imieniem i nazwiskiem)</w:t>
      </w:r>
    </w:p>
    <w:p w:rsidR="00B03BDC" w:rsidRDefault="00B03BDC" w:rsidP="00B03BDC">
      <w:pPr>
        <w:rPr>
          <w:b/>
          <w:sz w:val="22"/>
          <w:szCs w:val="22"/>
        </w:rPr>
      </w:pPr>
      <w:r>
        <w:rPr>
          <w:b/>
          <w:sz w:val="22"/>
          <w:szCs w:val="22"/>
        </w:rPr>
        <w:t>*Niepotrzebne skreślić</w:t>
      </w:r>
    </w:p>
    <w:p w:rsidR="00B03BDC" w:rsidRDefault="00B03BDC" w:rsidP="00B03BDC">
      <w:pPr>
        <w:ind w:left="6372" w:firstLine="708"/>
        <w:rPr>
          <w:b/>
          <w:i/>
          <w:sz w:val="22"/>
          <w:szCs w:val="22"/>
        </w:rPr>
      </w:pPr>
    </w:p>
    <w:p w:rsidR="00B03BDC" w:rsidRDefault="00B03BDC" w:rsidP="00B03BDC">
      <w:pPr>
        <w:tabs>
          <w:tab w:val="left" w:pos="-360"/>
        </w:tabs>
        <w:spacing w:line="360" w:lineRule="auto"/>
        <w:rPr>
          <w:sz w:val="22"/>
          <w:szCs w:val="22"/>
        </w:rPr>
      </w:pPr>
    </w:p>
    <w:tbl>
      <w:tblPr>
        <w:tblpPr w:leftFromText="141" w:rightFromText="141" w:bottomFromText="200" w:horzAnchor="margin" w:tblpXSpec="center" w:tblpY="-1425"/>
        <w:tblW w:w="16710" w:type="dxa"/>
        <w:tblLayout w:type="fixed"/>
        <w:tblCellMar>
          <w:left w:w="70" w:type="dxa"/>
          <w:right w:w="70" w:type="dxa"/>
        </w:tblCellMar>
        <w:tblLook w:val="04A0" w:firstRow="1" w:lastRow="0" w:firstColumn="1" w:lastColumn="0" w:noHBand="0" w:noVBand="1"/>
      </w:tblPr>
      <w:tblGrid>
        <w:gridCol w:w="708"/>
        <w:gridCol w:w="5170"/>
        <w:gridCol w:w="2834"/>
        <w:gridCol w:w="851"/>
        <w:gridCol w:w="1134"/>
        <w:gridCol w:w="1134"/>
        <w:gridCol w:w="1274"/>
        <w:gridCol w:w="946"/>
        <w:gridCol w:w="1000"/>
        <w:gridCol w:w="1659"/>
      </w:tblGrid>
      <w:tr w:rsidR="00B03BDC" w:rsidTr="00B03BDC">
        <w:trPr>
          <w:trHeight w:val="108"/>
        </w:trPr>
        <w:tc>
          <w:tcPr>
            <w:tcW w:w="708"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517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28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851"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27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946"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00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659" w:type="dxa"/>
            <w:noWrap/>
            <w:vAlign w:val="bottom"/>
            <w:hideMark/>
          </w:tcPr>
          <w:p w:rsidR="00B03BDC" w:rsidRDefault="00B03BDC">
            <w:pPr>
              <w:spacing w:line="276" w:lineRule="auto"/>
              <w:rPr>
                <w:rFonts w:asciiTheme="minorHAnsi" w:eastAsiaTheme="minorHAnsi" w:hAnsiTheme="minorHAnsi"/>
                <w:sz w:val="22"/>
                <w:szCs w:val="22"/>
                <w:lang w:eastAsia="en-US"/>
              </w:rPr>
            </w:pPr>
          </w:p>
        </w:tc>
      </w:tr>
    </w:tbl>
    <w:p w:rsidR="00B03BDC" w:rsidRDefault="00B03BDC" w:rsidP="00B03BDC">
      <w:pPr>
        <w:pStyle w:val="Default"/>
        <w:ind w:left="6372" w:firstLine="7"/>
        <w:rPr>
          <w:b/>
          <w:i/>
          <w:color w:val="auto"/>
          <w:sz w:val="22"/>
          <w:szCs w:val="22"/>
        </w:rPr>
      </w:pPr>
      <w:r>
        <w:rPr>
          <w:b/>
          <w:i/>
          <w:color w:val="auto"/>
          <w:sz w:val="22"/>
          <w:szCs w:val="22"/>
        </w:rPr>
        <w:lastRenderedPageBreak/>
        <w:t xml:space="preserve">Załącznik Nr 3 do SIWZ </w:t>
      </w:r>
    </w:p>
    <w:p w:rsidR="00B03BDC" w:rsidRDefault="00B03BDC" w:rsidP="00B03BDC">
      <w:pPr>
        <w:pStyle w:val="Default"/>
        <w:rPr>
          <w:b/>
          <w:color w:val="auto"/>
          <w:sz w:val="22"/>
          <w:szCs w:val="22"/>
        </w:rPr>
      </w:pP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 xml:space="preserve"> (pieczęć wykonawcy)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B03BDC" w:rsidRDefault="00B03BDC" w:rsidP="00B03BDC">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B03BDC" w:rsidRDefault="00B03BDC" w:rsidP="00B03BDC">
      <w:pPr>
        <w:pStyle w:val="Default"/>
        <w:jc w:val="center"/>
        <w:rPr>
          <w:color w:val="auto"/>
          <w:sz w:val="22"/>
          <w:szCs w:val="22"/>
        </w:rPr>
      </w:pPr>
      <w:r>
        <w:rPr>
          <w:color w:val="auto"/>
          <w:sz w:val="22"/>
          <w:szCs w:val="22"/>
        </w:rPr>
        <w:t xml:space="preserve"> </w:t>
      </w:r>
    </w:p>
    <w:p w:rsidR="00B03BDC" w:rsidRDefault="00B03BDC" w:rsidP="00B03BDC">
      <w:pPr>
        <w:jc w:val="both"/>
        <w:rPr>
          <w:b/>
          <w:sz w:val="22"/>
          <w:szCs w:val="22"/>
        </w:rPr>
      </w:pPr>
      <w:r>
        <w:rPr>
          <w:b/>
          <w:sz w:val="22"/>
          <w:szCs w:val="22"/>
        </w:rPr>
        <w:t xml:space="preserve">Składając ofertę do postępowania o udzielenie zamówienia publicznego nr 1/12/2015/D w trybie przetargu nieograniczonego o wartości szacunkowej powyżej </w:t>
      </w:r>
      <w:r>
        <w:rPr>
          <w:rFonts w:eastAsia="Univers-PL"/>
          <w:b/>
          <w:sz w:val="22"/>
          <w:szCs w:val="22"/>
        </w:rPr>
        <w:t xml:space="preserve">134 000 € </w:t>
      </w:r>
      <w:r>
        <w:rPr>
          <w:b/>
          <w:sz w:val="22"/>
          <w:szCs w:val="22"/>
        </w:rPr>
        <w:t xml:space="preserve">na sukcesywną dostawę artykułów spożywczych, </w:t>
      </w:r>
      <w:r>
        <w:rPr>
          <w:b/>
          <w:sz w:val="22"/>
          <w:szCs w:val="22"/>
          <w:lang w:eastAsia="ar-SA"/>
        </w:rPr>
        <w:t xml:space="preserve">produktów mleczarskich, wody i napojów </w:t>
      </w:r>
      <w:r>
        <w:rPr>
          <w:b/>
          <w:sz w:val="22"/>
          <w:szCs w:val="22"/>
        </w:rPr>
        <w:t>dla Mazowieckiej Instytucji Gospodarki Budżetowej Mazovia.</w:t>
      </w:r>
    </w:p>
    <w:p w:rsidR="00B03BDC" w:rsidRDefault="00B03BDC" w:rsidP="00B03BDC">
      <w:pPr>
        <w:jc w:val="both"/>
        <w:rPr>
          <w:b/>
          <w:sz w:val="22"/>
          <w:szCs w:val="22"/>
        </w:rPr>
      </w:pPr>
    </w:p>
    <w:p w:rsidR="00B03BDC" w:rsidRDefault="00B03BDC" w:rsidP="00B03BDC">
      <w:pPr>
        <w:pStyle w:val="Default"/>
        <w:spacing w:line="360" w:lineRule="auto"/>
        <w:rPr>
          <w:color w:val="auto"/>
          <w:sz w:val="22"/>
          <w:szCs w:val="22"/>
        </w:rPr>
      </w:pPr>
      <w:r>
        <w:rPr>
          <w:color w:val="auto"/>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B03BDC" w:rsidRDefault="00B03BDC" w:rsidP="00B03BDC">
      <w:pPr>
        <w:pStyle w:val="Akapitzlist"/>
        <w:numPr>
          <w:ilvl w:val="0"/>
          <w:numId w:val="23"/>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B03BDC" w:rsidRDefault="00B03BDC" w:rsidP="00B03BDC">
      <w:pPr>
        <w:pStyle w:val="Akapitzlist"/>
        <w:numPr>
          <w:ilvl w:val="0"/>
          <w:numId w:val="23"/>
        </w:numPr>
        <w:autoSpaceDE w:val="0"/>
        <w:autoSpaceDN w:val="0"/>
        <w:adjustRightInd w:val="0"/>
        <w:jc w:val="both"/>
        <w:rPr>
          <w:sz w:val="22"/>
          <w:szCs w:val="22"/>
        </w:rPr>
      </w:pPr>
      <w:r>
        <w:rPr>
          <w:sz w:val="22"/>
          <w:szCs w:val="22"/>
        </w:rPr>
        <w:t>posiadania wiedzy i doświadczenia;</w:t>
      </w:r>
    </w:p>
    <w:p w:rsidR="00B03BDC" w:rsidRDefault="00B03BDC" w:rsidP="00B03BDC">
      <w:pPr>
        <w:pStyle w:val="Akapitzlist"/>
        <w:numPr>
          <w:ilvl w:val="0"/>
          <w:numId w:val="23"/>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B03BDC" w:rsidRDefault="00B03BDC" w:rsidP="00B03BDC">
      <w:pPr>
        <w:pStyle w:val="Akapitzlist"/>
        <w:numPr>
          <w:ilvl w:val="0"/>
          <w:numId w:val="23"/>
        </w:numPr>
        <w:autoSpaceDE w:val="0"/>
        <w:autoSpaceDN w:val="0"/>
        <w:adjustRightInd w:val="0"/>
        <w:jc w:val="both"/>
        <w:rPr>
          <w:sz w:val="22"/>
          <w:szCs w:val="22"/>
        </w:rPr>
      </w:pPr>
      <w:r>
        <w:rPr>
          <w:sz w:val="22"/>
          <w:szCs w:val="22"/>
        </w:rPr>
        <w:t xml:space="preserve">sytuacji ekonomicznej i finansowej.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(pieczęć wykonawcy)</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B03BDC" w:rsidRDefault="00B03BDC" w:rsidP="00B03BDC">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B03BDC" w:rsidRDefault="00B03BDC" w:rsidP="00B03BDC">
      <w:pPr>
        <w:pStyle w:val="Default"/>
        <w:jc w:val="center"/>
        <w:rPr>
          <w:color w:val="auto"/>
          <w:sz w:val="22"/>
          <w:szCs w:val="22"/>
        </w:rPr>
      </w:pPr>
      <w:r>
        <w:rPr>
          <w:color w:val="auto"/>
          <w:sz w:val="22"/>
          <w:szCs w:val="22"/>
        </w:rPr>
        <w:t xml:space="preserve"> </w:t>
      </w:r>
    </w:p>
    <w:p w:rsidR="00B03BDC" w:rsidRDefault="00B03BDC" w:rsidP="00B03BDC">
      <w:pPr>
        <w:jc w:val="both"/>
        <w:rPr>
          <w:b/>
          <w:sz w:val="22"/>
          <w:szCs w:val="22"/>
        </w:rPr>
      </w:pPr>
      <w:r>
        <w:rPr>
          <w:b/>
          <w:sz w:val="22"/>
          <w:szCs w:val="22"/>
        </w:rPr>
        <w:t xml:space="preserve">Składając ofertę do postępowania o udzielenie zamówienia publicznego nr 1/12/2015/D </w:t>
      </w:r>
      <w:r>
        <w:rPr>
          <w:b/>
          <w:sz w:val="22"/>
          <w:szCs w:val="22"/>
        </w:rPr>
        <w:br/>
        <w:t xml:space="preserve">w trybie przetargu nieograniczonego o wartości szacunkowej powyżej </w:t>
      </w:r>
      <w:r>
        <w:rPr>
          <w:rFonts w:eastAsia="Univers-PL"/>
          <w:b/>
          <w:sz w:val="22"/>
          <w:szCs w:val="22"/>
        </w:rPr>
        <w:t xml:space="preserve">134 000 € </w:t>
      </w:r>
      <w:r>
        <w:rPr>
          <w:b/>
          <w:sz w:val="22"/>
          <w:szCs w:val="22"/>
        </w:rPr>
        <w:t xml:space="preserve">na sukcesywną dostawę artykułów spożywczych, </w:t>
      </w:r>
      <w:r>
        <w:rPr>
          <w:b/>
          <w:sz w:val="22"/>
          <w:szCs w:val="22"/>
          <w:lang w:eastAsia="ar-SA"/>
        </w:rPr>
        <w:t xml:space="preserve">produktów mleczarskich, wody i napojów </w:t>
      </w:r>
      <w:r>
        <w:rPr>
          <w:b/>
          <w:sz w:val="22"/>
          <w:szCs w:val="22"/>
        </w:rPr>
        <w:t>dla Mazowieckiej Instytucji Gospodarki Budżetowej Mazovia.</w:t>
      </w:r>
    </w:p>
    <w:p w:rsidR="00B03BDC" w:rsidRDefault="00B03BDC" w:rsidP="00B03BDC">
      <w:pPr>
        <w:jc w:val="both"/>
        <w:rPr>
          <w:b/>
          <w:sz w:val="22"/>
          <w:szCs w:val="22"/>
        </w:rPr>
      </w:pPr>
    </w:p>
    <w:p w:rsidR="00B03BDC" w:rsidRDefault="00B03BDC" w:rsidP="00B03BDC">
      <w:pPr>
        <w:jc w:val="both"/>
        <w:rPr>
          <w:sz w:val="22"/>
          <w:szCs w:val="22"/>
        </w:rPr>
      </w:pPr>
      <w:r>
        <w:rPr>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sidR="009152BE">
        <w:rPr>
          <w:color w:val="auto"/>
          <w:sz w:val="22"/>
          <w:szCs w:val="22"/>
        </w:rPr>
        <w:t xml:space="preserve"> </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w:t>
      </w:r>
    </w:p>
    <w:p w:rsidR="00B03BDC" w:rsidRDefault="00B03BDC" w:rsidP="00B03BDC">
      <w:pPr>
        <w:ind w:left="6372" w:firstLine="708"/>
        <w:rPr>
          <w:b/>
          <w:i/>
          <w:sz w:val="18"/>
          <w:szCs w:val="18"/>
        </w:rPr>
      </w:pPr>
      <w:r>
        <w:rPr>
          <w:i/>
          <w:sz w:val="18"/>
          <w:szCs w:val="18"/>
        </w:rPr>
        <w:t xml:space="preserve">Wzór zobowiązania </w:t>
      </w:r>
    </w:p>
    <w:p w:rsidR="00B03BDC" w:rsidRDefault="00B03BDC" w:rsidP="00B03BDC">
      <w:pPr>
        <w:rPr>
          <w:b/>
          <w:i/>
          <w:sz w:val="22"/>
          <w:szCs w:val="22"/>
        </w:rPr>
      </w:pPr>
    </w:p>
    <w:p w:rsidR="00B03BDC" w:rsidRDefault="00B03BDC" w:rsidP="00B03BDC">
      <w:pPr>
        <w:rPr>
          <w:b/>
          <w:i/>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pPr>
        <w:rPr>
          <w:sz w:val="18"/>
          <w:szCs w:val="18"/>
        </w:rPr>
      </w:pP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b/>
          <w:sz w:val="22"/>
          <w:szCs w:val="22"/>
        </w:rPr>
      </w:pPr>
      <w:r>
        <w:rPr>
          <w:b/>
          <w:sz w:val="22"/>
          <w:szCs w:val="22"/>
        </w:rPr>
        <w:t>PISEMNE ZOBOWIĄZANIE INNYCH PODMIOTÓW</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B03BDC" w:rsidRDefault="00B03BDC" w:rsidP="00B03BDC">
      <w:pPr>
        <w:jc w:val="center"/>
        <w:rPr>
          <w:b/>
          <w:sz w:val="22"/>
          <w:szCs w:val="22"/>
        </w:rPr>
      </w:pPr>
      <w:r>
        <w:rPr>
          <w:b/>
          <w:sz w:val="22"/>
          <w:szCs w:val="22"/>
        </w:rPr>
        <w:t>na podstawie art. 26 ust. 2b Pzp</w:t>
      </w: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1416" w:firstLine="708"/>
        <w:rPr>
          <w:sz w:val="18"/>
          <w:szCs w:val="18"/>
        </w:rPr>
      </w:pPr>
      <w:r>
        <w:rPr>
          <w:sz w:val="18"/>
          <w:szCs w:val="18"/>
        </w:rPr>
        <w:t>(imię i nazwisko / nazwa firmy - podmiotu zobowiązującego się)</w:t>
      </w:r>
    </w:p>
    <w:p w:rsidR="00B03BDC" w:rsidRDefault="00B03BDC" w:rsidP="00B03BDC">
      <w:pPr>
        <w:rPr>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oświadczam, że zobowiązują się do oddania wykonawcy:</w:t>
      </w: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sz w:val="18"/>
          <w:szCs w:val="18"/>
        </w:rPr>
      </w:pPr>
    </w:p>
    <w:p w:rsidR="00B03BDC" w:rsidRDefault="00B03BDC" w:rsidP="00B03BDC">
      <w:pPr>
        <w:rPr>
          <w:sz w:val="22"/>
          <w:szCs w:val="22"/>
        </w:rPr>
      </w:pPr>
    </w:p>
    <w:p w:rsidR="00B03BDC" w:rsidRDefault="00B03BDC" w:rsidP="00B03BDC">
      <w:pPr>
        <w:rPr>
          <w:b/>
          <w:sz w:val="22"/>
          <w:szCs w:val="22"/>
        </w:rPr>
      </w:pPr>
      <w:r>
        <w:rPr>
          <w:b/>
          <w:sz w:val="22"/>
          <w:szCs w:val="22"/>
        </w:rPr>
        <w:t>do dyspozycji:</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sz w:val="22"/>
          <w:szCs w:val="22"/>
        </w:rPr>
      </w:pPr>
      <w:r>
        <w:rPr>
          <w:sz w:val="22"/>
          <w:szCs w:val="22"/>
        </w:rPr>
        <w:t>………………………………………………………………………………………………….………..</w:t>
      </w:r>
    </w:p>
    <w:p w:rsidR="00B03BDC" w:rsidRDefault="00B03BDC" w:rsidP="00B03BDC">
      <w:pPr>
        <w:ind w:left="1416" w:firstLine="708"/>
        <w:rPr>
          <w:sz w:val="18"/>
          <w:szCs w:val="18"/>
        </w:rPr>
      </w:pPr>
      <w:r>
        <w:rPr>
          <w:sz w:val="18"/>
          <w:szCs w:val="18"/>
        </w:rPr>
        <w:t>(wskazać zasoby niezbędne do realizacji zamówienia)</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jc w:val="center"/>
        <w:rPr>
          <w:b/>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jako niezbędnych zasobów na okres korzystania z nich przy wykonaniu zamówienia.</w:t>
      </w:r>
    </w:p>
    <w:p w:rsidR="00B03BDC" w:rsidRDefault="00B03BDC" w:rsidP="00B03BDC">
      <w:pPr>
        <w:rPr>
          <w:sz w:val="22"/>
          <w:szCs w:val="22"/>
        </w:rPr>
      </w:pP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B03BDC" w:rsidRDefault="00B03BDC" w:rsidP="00B03BD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3BDC" w:rsidRDefault="00B03BDC" w:rsidP="00B03BDC">
      <w:pPr>
        <w:ind w:left="6372" w:firstLine="708"/>
        <w:rPr>
          <w:b/>
          <w:i/>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5A</w:t>
      </w:r>
    </w:p>
    <w:p w:rsidR="00B03BDC" w:rsidRDefault="00B03BDC" w:rsidP="00B03BDC">
      <w:pPr>
        <w:ind w:left="6372" w:firstLine="708"/>
        <w:rPr>
          <w:b/>
          <w:i/>
          <w:sz w:val="18"/>
          <w:szCs w:val="18"/>
        </w:rPr>
      </w:pPr>
      <w:r>
        <w:rPr>
          <w:i/>
          <w:sz w:val="18"/>
          <w:szCs w:val="18"/>
        </w:rPr>
        <w:t>Wzór  oświadczenia</w:t>
      </w:r>
    </w:p>
    <w:p w:rsidR="00B03BDC" w:rsidRDefault="00B03BDC" w:rsidP="00B03BDC">
      <w:pPr>
        <w:ind w:left="6372" w:firstLine="708"/>
        <w:rPr>
          <w:b/>
          <w:i/>
          <w:sz w:val="22"/>
          <w:szCs w:val="22"/>
        </w:rPr>
      </w:pPr>
    </w:p>
    <w:p w:rsidR="00B03BDC" w:rsidRDefault="00B03BDC" w:rsidP="00B03BDC">
      <w:pPr>
        <w:rPr>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r>
        <w:tab/>
      </w:r>
      <w:r>
        <w:tab/>
      </w:r>
      <w:r>
        <w:tab/>
      </w:r>
      <w:r>
        <w:tab/>
      </w:r>
      <w:r>
        <w:tab/>
      </w:r>
      <w:r>
        <w:tab/>
      </w:r>
      <w:r>
        <w:tab/>
      </w:r>
      <w:r>
        <w:tab/>
      </w:r>
      <w:r>
        <w:tab/>
      </w:r>
    </w:p>
    <w:p w:rsidR="00B03BDC" w:rsidRDefault="00B03BDC" w:rsidP="00B03BDC">
      <w:pPr>
        <w:rPr>
          <w:b/>
          <w:sz w:val="22"/>
          <w:szCs w:val="22"/>
        </w:rPr>
      </w:pPr>
    </w:p>
    <w:p w:rsidR="00B03BDC" w:rsidRDefault="00B03BDC" w:rsidP="00B03BDC">
      <w:pPr>
        <w:jc w:val="center"/>
        <w:rPr>
          <w:rFonts w:eastAsia="EUAlbertina-Regular-Identity-H"/>
          <w:b/>
          <w:sz w:val="22"/>
          <w:szCs w:val="22"/>
        </w:rPr>
      </w:pPr>
      <w:r>
        <w:rPr>
          <w:rFonts w:eastAsia="EUAlbertina-Regular-Identity-H"/>
          <w:b/>
          <w:sz w:val="22"/>
          <w:szCs w:val="22"/>
        </w:rPr>
        <w:t>OŚWIADCZENIEM WYKONAWCY W SPRAWIE:</w:t>
      </w:r>
    </w:p>
    <w:p w:rsidR="00B03BDC" w:rsidRDefault="00B03BDC" w:rsidP="00B03BDC">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B03BDC" w:rsidRDefault="00B03BDC" w:rsidP="00B03BDC">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B03BDC" w:rsidRDefault="00B03BDC" w:rsidP="00B03BDC">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B03BDC" w:rsidRDefault="00B03BDC" w:rsidP="00B03BDC">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B03BDC" w:rsidRDefault="00B03BDC" w:rsidP="00B03BDC">
      <w:pPr>
        <w:ind w:left="1843" w:hanging="425"/>
        <w:jc w:val="center"/>
        <w:rPr>
          <w:sz w:val="22"/>
          <w:szCs w:val="22"/>
        </w:rPr>
      </w:pPr>
    </w:p>
    <w:p w:rsidR="00B03BDC" w:rsidRDefault="00B03BDC" w:rsidP="00B03BDC">
      <w:pPr>
        <w:ind w:left="1843" w:hanging="425"/>
        <w:jc w:val="center"/>
        <w:rPr>
          <w:sz w:val="22"/>
          <w:szCs w:val="22"/>
        </w:rPr>
      </w:pPr>
      <w:r>
        <w:rPr>
          <w:sz w:val="22"/>
          <w:szCs w:val="22"/>
        </w:rPr>
        <w:t xml:space="preserve">Podstawa prawna: § 1ust. 6 pkt 2) rozporządzenia Prezesa Rady Ministrów </w:t>
      </w:r>
    </w:p>
    <w:p w:rsidR="00B03BDC" w:rsidRDefault="00B03BDC" w:rsidP="00B03BDC">
      <w:pPr>
        <w:ind w:left="1843" w:hanging="425"/>
        <w:jc w:val="center"/>
        <w:rPr>
          <w:rFonts w:eastAsia="EUAlbertina-Regular-Identity-H"/>
          <w:sz w:val="22"/>
          <w:szCs w:val="22"/>
        </w:rPr>
      </w:pPr>
      <w:r>
        <w:rPr>
          <w:sz w:val="22"/>
          <w:szCs w:val="22"/>
        </w:rPr>
        <w:t>z dnia 19.02.2013r. (dz. U. z dnia 19.02.2013r., poz. 231)</w:t>
      </w:r>
    </w:p>
    <w:p w:rsidR="00B03BDC" w:rsidRDefault="00B03BDC" w:rsidP="00B03BDC">
      <w:pPr>
        <w:rPr>
          <w:b/>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B03BDC" w:rsidTr="00B03BDC">
        <w:tc>
          <w:tcPr>
            <w:tcW w:w="5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p w:rsidR="00B03BDC" w:rsidRDefault="00B03BDC">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Nazwa innego podmiotu</w:t>
            </w:r>
          </w:p>
          <w:p w:rsidR="00B03BDC" w:rsidRDefault="00B03BDC">
            <w:pPr>
              <w:spacing w:line="276" w:lineRule="auto"/>
              <w:jc w:val="center"/>
              <w:rPr>
                <w:b/>
                <w:lang w:eastAsia="en-US"/>
              </w:rPr>
            </w:pPr>
            <w:r>
              <w:rPr>
                <w:b/>
                <w:lang w:eastAsia="en-US"/>
              </w:rPr>
              <w:t>z adresem</w:t>
            </w: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bl>
    <w:p w:rsidR="00B03BDC" w:rsidRDefault="00B03BDC" w:rsidP="00B03BDC">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B03BDC" w:rsidRDefault="00B03BDC" w:rsidP="00B03BDC">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6F7CF3"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p>
    <w:p w:rsidR="00B03BDC" w:rsidRDefault="00B03BDC" w:rsidP="00B03BDC">
      <w:pPr>
        <w:ind w:left="4248"/>
        <w:rPr>
          <w:sz w:val="22"/>
          <w:szCs w:val="22"/>
        </w:rPr>
      </w:pPr>
      <w:r>
        <w:rPr>
          <w:sz w:val="22"/>
          <w:szCs w:val="22"/>
        </w:rPr>
        <w:tab/>
      </w:r>
    </w:p>
    <w:p w:rsidR="00B03BDC" w:rsidRDefault="00B03BDC" w:rsidP="00B03BDC">
      <w:pPr>
        <w:jc w:val="right"/>
        <w:rPr>
          <w:b/>
          <w:i/>
          <w:sz w:val="22"/>
          <w:szCs w:val="22"/>
        </w:rPr>
      </w:pPr>
      <w:r>
        <w:rPr>
          <w:b/>
          <w:i/>
          <w:sz w:val="22"/>
          <w:szCs w:val="22"/>
        </w:rPr>
        <w:lastRenderedPageBreak/>
        <w:t>Załącznik Nr 6 do SIWZ</w:t>
      </w:r>
    </w:p>
    <w:p w:rsidR="00B03BDC" w:rsidRDefault="00B03BDC" w:rsidP="00B03BDC">
      <w:pPr>
        <w:suppressAutoHyphens/>
        <w:spacing w:before="60"/>
        <w:rPr>
          <w:sz w:val="22"/>
          <w:szCs w:val="22"/>
        </w:rPr>
      </w:pPr>
      <w:r>
        <w:rPr>
          <w:sz w:val="22"/>
          <w:szCs w:val="22"/>
        </w:rPr>
        <w:t>.....................................</w:t>
      </w:r>
    </w:p>
    <w:p w:rsidR="00B03BDC" w:rsidRDefault="00B03BDC" w:rsidP="00B03BDC">
      <w:pPr>
        <w:suppressAutoHyphens/>
        <w:spacing w:before="60"/>
        <w:rPr>
          <w:sz w:val="18"/>
          <w:szCs w:val="18"/>
        </w:rPr>
      </w:pPr>
      <w:r>
        <w:rPr>
          <w:i/>
          <w:sz w:val="18"/>
          <w:szCs w:val="18"/>
        </w:rPr>
        <w:t xml:space="preserve">    pieczęć wykonawcy</w:t>
      </w: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r>
        <w:rPr>
          <w:b/>
          <w:sz w:val="22"/>
          <w:szCs w:val="22"/>
        </w:rPr>
        <w:t>WYKAZ GŁÓWNYCH DOSTAW</w:t>
      </w:r>
    </w:p>
    <w:p w:rsidR="00B03BDC" w:rsidRDefault="00B03BDC" w:rsidP="00B03BDC">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B03BDC" w:rsidRDefault="00B03BDC" w:rsidP="00B03BDC">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Wartość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Odbiorca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(strona ofert)</w:t>
            </w: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bl>
    <w:p w:rsidR="00B03BDC" w:rsidRPr="006F7CF3" w:rsidRDefault="00B03BDC" w:rsidP="00B03BDC">
      <w:pPr>
        <w:tabs>
          <w:tab w:val="left" w:pos="993"/>
        </w:tabs>
        <w:autoSpaceDE w:val="0"/>
        <w:autoSpaceDN w:val="0"/>
        <w:adjustRightInd w:val="0"/>
        <w:ind w:left="567" w:hanging="567"/>
        <w:jc w:val="both"/>
        <w:rPr>
          <w:rFonts w:eastAsia="Calibri"/>
          <w:i/>
          <w:color w:val="000000"/>
          <w:lang w:eastAsia="en-US"/>
        </w:rPr>
      </w:pPr>
      <w:r w:rsidRPr="006F7CF3">
        <w:rPr>
          <w:rFonts w:eastAsia="Calibri"/>
          <w:i/>
          <w:color w:val="000000"/>
          <w:lang w:eastAsia="en-US"/>
        </w:rPr>
        <w:t>Uwaga: wykaz powinien zawierać:</w:t>
      </w:r>
    </w:p>
    <w:p w:rsidR="00B03BDC" w:rsidRPr="006F7CF3" w:rsidRDefault="00B03BDC" w:rsidP="00B03BDC">
      <w:pPr>
        <w:tabs>
          <w:tab w:val="left" w:pos="1134"/>
        </w:tabs>
        <w:autoSpaceDE w:val="0"/>
        <w:autoSpaceDN w:val="0"/>
        <w:adjustRightInd w:val="0"/>
        <w:jc w:val="both"/>
      </w:pPr>
      <w:r w:rsidRPr="006F7CF3">
        <w:rPr>
          <w:rFonts w:eastAsia="Calibri"/>
        </w:rPr>
        <w:t>Wykaz wykonanych, a w przypadku świadczeń okresowych lub ciągłych również wykonywanych głównych dostaw,</w:t>
      </w:r>
      <w:r w:rsidRPr="006F7CF3">
        <w:rPr>
          <w:rFonts w:eastAsia="Calibri"/>
          <w:bCs/>
        </w:rPr>
        <w:t xml:space="preserve"> w okresie ostatnich trzech lat przed upływem terminu składania ofert, a jeżeli okres prowadzenia działalności jest krótszy - w tym okresie, zawierającego </w:t>
      </w:r>
      <w:r w:rsidRPr="006F7CF3">
        <w:t xml:space="preserve">główne dostawy </w:t>
      </w:r>
      <w:r w:rsidRPr="006F7CF3">
        <w:rPr>
          <w:rFonts w:eastAsia="Calibri"/>
          <w:bCs/>
        </w:rPr>
        <w:t>odpowiadające przedmiotowi zamówienia</w:t>
      </w:r>
      <w:r w:rsidRPr="006F7CF3">
        <w:t xml:space="preserve">. Wykonawca spełni warunek, jeżeli wykaże się realizacją co najmniej </w:t>
      </w:r>
      <w:r w:rsidRPr="006F7CF3">
        <w:rPr>
          <w:rFonts w:eastAsia="Calibri"/>
          <w:bCs/>
          <w:lang w:eastAsia="en-US"/>
        </w:rPr>
        <w:t xml:space="preserve">dwóch dostaw </w:t>
      </w:r>
      <w:r w:rsidRPr="006F7CF3">
        <w:rPr>
          <w:rFonts w:eastAsia="Calibri"/>
          <w:bCs/>
        </w:rPr>
        <w:t>artykułów spożywczych i mleczarskich</w:t>
      </w:r>
      <w:r w:rsidRPr="006F7CF3">
        <w:rPr>
          <w:rFonts w:eastAsia="Calibri"/>
          <w:bCs/>
          <w:lang w:eastAsia="en-US"/>
        </w:rPr>
        <w:t xml:space="preserve"> </w:t>
      </w:r>
      <w:r w:rsidRPr="006F7CF3">
        <w:t>na kwotę nie mniejszą niż  1 500 000,00 zł brutto każda,</w:t>
      </w:r>
    </w:p>
    <w:p w:rsidR="00B03BDC" w:rsidRPr="006F7CF3" w:rsidRDefault="00B03BDC" w:rsidP="00B03BDC">
      <w:pPr>
        <w:pStyle w:val="Bezodstpw"/>
        <w:tabs>
          <w:tab w:val="left" w:pos="0"/>
        </w:tabs>
        <w:autoSpaceDE w:val="0"/>
        <w:autoSpaceDN w:val="0"/>
        <w:adjustRightInd w:val="0"/>
        <w:jc w:val="both"/>
        <w:rPr>
          <w:rFonts w:eastAsia="Calibri"/>
          <w:sz w:val="20"/>
          <w:szCs w:val="20"/>
        </w:rPr>
      </w:pPr>
      <w:r w:rsidRPr="006F7CF3">
        <w:rPr>
          <w:sz w:val="20"/>
          <w:szCs w:val="20"/>
        </w:rPr>
        <w:t>wraz z</w:t>
      </w:r>
      <w:r w:rsidRPr="006F7CF3">
        <w:rPr>
          <w:rFonts w:eastAsia="Calibri"/>
          <w:sz w:val="20"/>
          <w:szCs w:val="20"/>
        </w:rPr>
        <w:t xml:space="preserve"> podaniem ich wartości, przedmiotu, dat wykonania i podmiotów, na rzecz których dostawy zostały wykonane – zgodnie z </w:t>
      </w:r>
      <w:r w:rsidRPr="006F7CF3">
        <w:rPr>
          <w:rFonts w:eastAsia="Calibri"/>
          <w:b/>
          <w:i/>
          <w:color w:val="auto"/>
          <w:sz w:val="20"/>
          <w:szCs w:val="20"/>
        </w:rPr>
        <w:t>Załącznikiem Nr 6</w:t>
      </w:r>
      <w:r w:rsidRPr="006F7CF3">
        <w:rPr>
          <w:rFonts w:eastAsia="Calibri"/>
          <w:color w:val="auto"/>
          <w:sz w:val="20"/>
          <w:szCs w:val="20"/>
        </w:rPr>
        <w:t xml:space="preserve"> </w:t>
      </w:r>
      <w:r w:rsidRPr="006F7CF3">
        <w:rPr>
          <w:rFonts w:eastAsia="Calibri"/>
          <w:sz w:val="20"/>
          <w:szCs w:val="20"/>
        </w:rPr>
        <w:t>oraz załączeniem dowodów, czy zostały wykonane lub są wykonywane należycie.</w:t>
      </w:r>
    </w:p>
    <w:p w:rsidR="00B03BDC" w:rsidRPr="006F7CF3" w:rsidRDefault="00B03BDC" w:rsidP="00B03BDC">
      <w:pPr>
        <w:pStyle w:val="Bezodstpw"/>
        <w:tabs>
          <w:tab w:val="left" w:pos="851"/>
        </w:tabs>
        <w:autoSpaceDE w:val="0"/>
        <w:autoSpaceDN w:val="0"/>
        <w:adjustRightInd w:val="0"/>
        <w:jc w:val="both"/>
        <w:rPr>
          <w:rFonts w:eastAsia="Calibri"/>
          <w:sz w:val="20"/>
          <w:szCs w:val="20"/>
        </w:rPr>
      </w:pPr>
      <w:r w:rsidRPr="006F7CF3">
        <w:rPr>
          <w:rFonts w:eastAsia="Calibri"/>
          <w:b/>
          <w:i/>
          <w:sz w:val="20"/>
          <w:szCs w:val="20"/>
        </w:rPr>
        <w:t xml:space="preserve">Uwaga: </w:t>
      </w:r>
      <w:r w:rsidRPr="006F7CF3">
        <w:rPr>
          <w:rFonts w:eastAsia="Calibri"/>
          <w:i/>
          <w:sz w:val="20"/>
          <w:szCs w:val="20"/>
        </w:rPr>
        <w:t>Dowodami</w:t>
      </w:r>
      <w:r w:rsidRPr="006F7CF3">
        <w:rPr>
          <w:rFonts w:eastAsia="Calibri"/>
          <w:sz w:val="20"/>
          <w:szCs w:val="20"/>
        </w:rPr>
        <w:t xml:space="preserve">, o których mowa w rozdziale VI ust. 1 pkt 2) SIWZ, zgodnie z przepisami rozporządzenia Prezesa Rady Ministrów z dnia 19 lutego 2013r. </w:t>
      </w:r>
      <w:r w:rsidRPr="006F7CF3">
        <w:rPr>
          <w:i/>
          <w:iCs/>
          <w:color w:val="auto"/>
          <w:sz w:val="20"/>
          <w:szCs w:val="20"/>
        </w:rPr>
        <w:t>w sprawie rodzajów dokumentów, jakich może żądać zamawiający od wykonawcy, oraz form, w jakich te dokumenty mogą być składane,</w:t>
      </w:r>
      <w:r w:rsidRPr="006F7CF3">
        <w:rPr>
          <w:rFonts w:eastAsia="Calibri"/>
          <w:sz w:val="20"/>
          <w:szCs w:val="20"/>
        </w:rPr>
        <w:t xml:space="preserve"> są:</w:t>
      </w:r>
    </w:p>
    <w:p w:rsidR="00B03BDC" w:rsidRPr="006F7CF3" w:rsidRDefault="00B03BDC" w:rsidP="00B03BDC">
      <w:pPr>
        <w:pStyle w:val="Bezodstpw"/>
        <w:numPr>
          <w:ilvl w:val="0"/>
          <w:numId w:val="24"/>
        </w:numPr>
        <w:tabs>
          <w:tab w:val="left" w:pos="284"/>
        </w:tabs>
        <w:autoSpaceDE w:val="0"/>
        <w:autoSpaceDN w:val="0"/>
        <w:adjustRightInd w:val="0"/>
        <w:ind w:left="284" w:hanging="284"/>
        <w:jc w:val="both"/>
        <w:rPr>
          <w:rFonts w:eastAsia="Calibri"/>
          <w:i/>
          <w:sz w:val="20"/>
          <w:szCs w:val="20"/>
        </w:rPr>
      </w:pPr>
      <w:r w:rsidRPr="006F7CF3">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B03BDC" w:rsidRPr="006F7CF3" w:rsidRDefault="00B03BDC" w:rsidP="00B03BDC">
      <w:pPr>
        <w:pStyle w:val="Bezodstpw"/>
        <w:numPr>
          <w:ilvl w:val="0"/>
          <w:numId w:val="24"/>
        </w:numPr>
        <w:tabs>
          <w:tab w:val="left" w:pos="284"/>
        </w:tabs>
        <w:autoSpaceDE w:val="0"/>
        <w:autoSpaceDN w:val="0"/>
        <w:adjustRightInd w:val="0"/>
        <w:ind w:left="284" w:hanging="284"/>
        <w:jc w:val="both"/>
        <w:rPr>
          <w:rFonts w:eastAsia="Calibri"/>
          <w:i/>
          <w:sz w:val="20"/>
          <w:szCs w:val="20"/>
        </w:rPr>
      </w:pPr>
      <w:r w:rsidRPr="006F7CF3">
        <w:rPr>
          <w:rFonts w:eastAsia="Calibri"/>
          <w:i/>
          <w:sz w:val="20"/>
          <w:szCs w:val="20"/>
        </w:rPr>
        <w:t>oświadczenie wykonawcy – jeżeli z uzasadnionych przyczyn o obiektywnym charakterze wykonawca nie jest w stanie uzyskać poświadczenia, o którym mowa w pkt a);</w:t>
      </w:r>
    </w:p>
    <w:p w:rsidR="00B03BDC" w:rsidRPr="006F7CF3" w:rsidRDefault="00B03BDC" w:rsidP="00B03BDC">
      <w:pPr>
        <w:autoSpaceDE w:val="0"/>
        <w:autoSpaceDN w:val="0"/>
        <w:adjustRightInd w:val="0"/>
        <w:jc w:val="both"/>
        <w:rPr>
          <w:rFonts w:eastAsia="Calibri"/>
          <w:i/>
        </w:rPr>
      </w:pPr>
      <w:r w:rsidRPr="006F7CF3">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B03BDC" w:rsidRPr="006F7CF3" w:rsidRDefault="00B03BDC" w:rsidP="00B03BDC">
      <w:pPr>
        <w:tabs>
          <w:tab w:val="left" w:pos="993"/>
        </w:tabs>
        <w:autoSpaceDE w:val="0"/>
        <w:autoSpaceDN w:val="0"/>
        <w:adjustRightInd w:val="0"/>
        <w:jc w:val="both"/>
        <w:rPr>
          <w:rFonts w:eastAsia="Calibri"/>
          <w:i/>
          <w:lang w:eastAsia="en-US"/>
        </w:rPr>
      </w:pPr>
      <w:r w:rsidRPr="006F7CF3">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B03BDC" w:rsidRDefault="00B03BDC" w:rsidP="00B03BDC">
      <w:pPr>
        <w:tabs>
          <w:tab w:val="left" w:pos="993"/>
        </w:tabs>
        <w:autoSpaceDE w:val="0"/>
        <w:autoSpaceDN w:val="0"/>
        <w:adjustRightInd w:val="0"/>
        <w:jc w:val="both"/>
        <w:rPr>
          <w:rFonts w:eastAsia="Calibri"/>
          <w:i/>
          <w:color w:val="000000"/>
          <w:lang w:eastAsia="en-US"/>
        </w:rPr>
      </w:pPr>
    </w:p>
    <w:p w:rsidR="00B03BDC" w:rsidRDefault="00B03BDC" w:rsidP="00B03BDC">
      <w:pPr>
        <w:pStyle w:val="StandardowyNormalny1"/>
        <w:rPr>
          <w:rFonts w:ascii="Arial" w:hAnsi="Arial"/>
        </w:rPr>
      </w:pPr>
      <w:r>
        <w:t>............................., dnia 201</w:t>
      </w:r>
      <w:r w:rsidR="006F7CF3">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B03BDC" w:rsidRDefault="00B03BDC" w:rsidP="00B03BDC">
      <w:pPr>
        <w:pStyle w:val="StandardowyNormalny1"/>
        <w:ind w:left="3540"/>
        <w:rPr>
          <w:i/>
        </w:rPr>
      </w:pPr>
      <w:r>
        <w:rPr>
          <w:rFonts w:ascii="Arial" w:hAnsi="Arial"/>
        </w:rPr>
        <w:t>.............................................................................................</w:t>
      </w:r>
      <w:r>
        <w:rPr>
          <w:rFonts w:ascii="Arial" w:hAnsi="Arial"/>
        </w:rPr>
        <w:tab/>
      </w:r>
      <w:r>
        <w:rPr>
          <w:i/>
        </w:rPr>
        <w:t xml:space="preserve">(podpisy osób uprawnionych do reprezentowania </w:t>
      </w:r>
    </w:p>
    <w:p w:rsidR="00B03BDC" w:rsidRDefault="00B03BDC" w:rsidP="00B03BDC">
      <w:pPr>
        <w:pStyle w:val="StandardowyNormalny1"/>
        <w:ind w:left="2832" w:firstLine="708"/>
        <w:jc w:val="center"/>
        <w:rPr>
          <w:i/>
        </w:rPr>
      </w:pPr>
      <w:r>
        <w:rPr>
          <w:i/>
        </w:rPr>
        <w:t>wykonawcy i składania oświadczeń woli  w jego imieniu)</w:t>
      </w:r>
    </w:p>
    <w:p w:rsidR="00B03BDC" w:rsidRDefault="00B03BDC" w:rsidP="00B03BDC">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B03BDC" w:rsidRDefault="00B03BDC" w:rsidP="00B03BDC">
      <w:pPr>
        <w:rPr>
          <w:color w:val="FF0000"/>
        </w:rPr>
      </w:pPr>
    </w:p>
    <w:p w:rsidR="00B03BDC" w:rsidRDefault="00B03BDC" w:rsidP="00B03BDC">
      <w:pPr>
        <w:rPr>
          <w:color w:val="FF0000"/>
        </w:rPr>
      </w:pPr>
    </w:p>
    <w:p w:rsidR="00B03BDC" w:rsidRDefault="00B03BDC" w:rsidP="00B03BDC">
      <w:pPr>
        <w:rPr>
          <w:color w:val="FF0000"/>
        </w:rPr>
      </w:pPr>
    </w:p>
    <w:p w:rsidR="00B03BDC" w:rsidRDefault="00B03BDC" w:rsidP="00B03BDC">
      <w:pPr>
        <w:jc w:val="center"/>
        <w:rPr>
          <w:b/>
          <w:sz w:val="22"/>
          <w:szCs w:val="22"/>
        </w:rPr>
      </w:pPr>
      <w:r>
        <w:rPr>
          <w:b/>
          <w:sz w:val="22"/>
          <w:szCs w:val="22"/>
        </w:rPr>
        <w:t>O ś w i a d c z e n i e</w:t>
      </w:r>
    </w:p>
    <w:p w:rsidR="00B03BDC" w:rsidRDefault="00B03BDC" w:rsidP="00B03BDC">
      <w:pPr>
        <w:jc w:val="center"/>
        <w:rPr>
          <w:b/>
          <w:sz w:val="22"/>
          <w:szCs w:val="22"/>
        </w:rPr>
      </w:pPr>
      <w:r>
        <w:rPr>
          <w:b/>
          <w:sz w:val="22"/>
          <w:szCs w:val="22"/>
        </w:rPr>
        <w:t>o przynależności do grupy kapitałowej</w:t>
      </w:r>
    </w:p>
    <w:p w:rsidR="00B03BDC" w:rsidRDefault="00B03BDC" w:rsidP="00B03BDC">
      <w:pPr>
        <w:rPr>
          <w:b/>
        </w:rPr>
      </w:pPr>
    </w:p>
    <w:p w:rsidR="00B03BDC" w:rsidRDefault="00B03BDC" w:rsidP="00B03BDC">
      <w:pPr>
        <w:jc w:val="both"/>
        <w:rPr>
          <w:b/>
          <w:sz w:val="22"/>
          <w:szCs w:val="22"/>
        </w:rPr>
      </w:pPr>
      <w:r>
        <w:rPr>
          <w:b/>
          <w:sz w:val="22"/>
          <w:szCs w:val="22"/>
        </w:rPr>
        <w:t xml:space="preserve">Składając ofertę do postępowania o udzielenie zamówienia publicznego nr 1/12/2015/D </w:t>
      </w:r>
      <w:r>
        <w:rPr>
          <w:b/>
          <w:sz w:val="22"/>
          <w:szCs w:val="22"/>
        </w:rPr>
        <w:br/>
        <w:t>w trybie przetargu nieograniczonego</w:t>
      </w:r>
      <w:r>
        <w:rPr>
          <w:rFonts w:eastAsia="Univers-PL"/>
          <w:b/>
          <w:sz w:val="22"/>
          <w:szCs w:val="22"/>
        </w:rPr>
        <w:t xml:space="preserve"> </w:t>
      </w:r>
      <w:r>
        <w:rPr>
          <w:b/>
          <w:sz w:val="22"/>
          <w:szCs w:val="22"/>
        </w:rPr>
        <w:t xml:space="preserve">na </w:t>
      </w:r>
      <w:proofErr w:type="spellStart"/>
      <w:r>
        <w:rPr>
          <w:b/>
          <w:sz w:val="22"/>
          <w:szCs w:val="22"/>
        </w:rPr>
        <w:t>na</w:t>
      </w:r>
      <w:proofErr w:type="spellEnd"/>
      <w:r>
        <w:rPr>
          <w:b/>
          <w:sz w:val="22"/>
          <w:szCs w:val="22"/>
        </w:rPr>
        <w:t xml:space="preserve"> sukcesywną dostawę artykułów spożywczych, </w:t>
      </w:r>
      <w:r>
        <w:rPr>
          <w:b/>
          <w:sz w:val="22"/>
          <w:szCs w:val="22"/>
          <w:lang w:eastAsia="ar-SA"/>
        </w:rPr>
        <w:t xml:space="preserve">produktów mleczarskich, wody i napojów </w:t>
      </w:r>
      <w:r>
        <w:rPr>
          <w:b/>
          <w:sz w:val="22"/>
          <w:szCs w:val="22"/>
        </w:rPr>
        <w:t xml:space="preserve">dla Mazowieckiej Instytucji Gospodarki Budżetowej </w:t>
      </w:r>
      <w:proofErr w:type="spellStart"/>
      <w:r>
        <w:rPr>
          <w:b/>
          <w:sz w:val="22"/>
          <w:szCs w:val="22"/>
        </w:rPr>
        <w:t>Mazovia</w:t>
      </w:r>
      <w:r>
        <w:rPr>
          <w:sz w:val="22"/>
          <w:szCs w:val="22"/>
        </w:rPr>
        <w:t>zgodnie</w:t>
      </w:r>
      <w:proofErr w:type="spellEnd"/>
      <w:r>
        <w:rPr>
          <w:sz w:val="22"/>
          <w:szCs w:val="22"/>
        </w:rPr>
        <w:t xml:space="preserv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03BDC" w:rsidRDefault="00B03BDC" w:rsidP="00B03BDC">
      <w:pPr>
        <w:jc w:val="both"/>
        <w:rPr>
          <w:sz w:val="22"/>
          <w:szCs w:val="22"/>
        </w:rPr>
      </w:pPr>
      <w:r>
        <w:rPr>
          <w:sz w:val="22"/>
          <w:szCs w:val="22"/>
        </w:rPr>
        <w:t>* Niepotrzebne skreślić</w:t>
      </w:r>
    </w:p>
    <w:p w:rsidR="00B03BDC" w:rsidRDefault="00B03BDC" w:rsidP="00B03BDC">
      <w:pPr>
        <w:jc w:val="both"/>
        <w:rPr>
          <w:sz w:val="22"/>
          <w:szCs w:val="22"/>
        </w:rPr>
      </w:pPr>
      <w:r>
        <w:rPr>
          <w:sz w:val="22"/>
          <w:szCs w:val="22"/>
        </w:rPr>
        <w:t xml:space="preserve">** Załączamy do oferty listę podmiotów należących do tej samej grupy kapitałowej (w przypadku przynależności do grupy kapitałowej). </w:t>
      </w:r>
    </w:p>
    <w:p w:rsidR="00B03BDC" w:rsidRDefault="00B03BDC" w:rsidP="00B03BDC">
      <w:pPr>
        <w:rPr>
          <w:sz w:val="22"/>
          <w:szCs w:val="22"/>
        </w:rPr>
      </w:pPr>
    </w:p>
    <w:p w:rsidR="00B03BDC" w:rsidRDefault="00B03BDC" w:rsidP="00B03BDC">
      <w:pPr>
        <w:pStyle w:val="Default"/>
        <w:rPr>
          <w:color w:val="auto"/>
          <w:sz w:val="22"/>
          <w:szCs w:val="22"/>
        </w:rPr>
      </w:pPr>
      <w:r>
        <w:rPr>
          <w:color w:val="auto"/>
          <w:sz w:val="22"/>
          <w:szCs w:val="22"/>
        </w:rPr>
        <w:t>………………… dnia, 201</w:t>
      </w:r>
      <w:r w:rsidR="0027568D">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r>
        <w:tab/>
      </w:r>
      <w:r>
        <w:tab/>
      </w:r>
      <w:r>
        <w:tab/>
      </w:r>
      <w:r>
        <w:tab/>
      </w:r>
      <w:r>
        <w:tab/>
      </w:r>
      <w:r>
        <w:tab/>
      </w:r>
      <w:r>
        <w:tab/>
      </w:r>
      <w:r>
        <w:tab/>
      </w:r>
      <w:r>
        <w:tab/>
      </w:r>
      <w:r>
        <w:tab/>
      </w:r>
    </w:p>
    <w:p w:rsidR="00B03BDC" w:rsidRDefault="00B03BDC" w:rsidP="00B03BDC"/>
    <w:p w:rsidR="00B03BDC" w:rsidRDefault="00B03BDC" w:rsidP="00B03BDC">
      <w:pPr>
        <w:jc w:val="center"/>
        <w:rPr>
          <w:b/>
          <w:sz w:val="22"/>
          <w:szCs w:val="22"/>
        </w:rPr>
      </w:pPr>
      <w:r>
        <w:rPr>
          <w:b/>
          <w:sz w:val="22"/>
          <w:szCs w:val="22"/>
        </w:rPr>
        <w:t xml:space="preserve">Lista podmiotów </w:t>
      </w:r>
    </w:p>
    <w:p w:rsidR="00B03BDC" w:rsidRDefault="00B03BDC" w:rsidP="00B03BDC">
      <w:pPr>
        <w:jc w:val="center"/>
        <w:rPr>
          <w:b/>
          <w:sz w:val="22"/>
          <w:szCs w:val="22"/>
        </w:rPr>
      </w:pPr>
      <w:r>
        <w:rPr>
          <w:b/>
          <w:sz w:val="22"/>
          <w:szCs w:val="22"/>
        </w:rPr>
        <w:t>należących do tej samej grupy kapitałowej</w:t>
      </w:r>
    </w:p>
    <w:p w:rsidR="00B03BDC" w:rsidRDefault="00B03BDC" w:rsidP="00B03BDC">
      <w:pPr>
        <w:jc w:val="center"/>
        <w:rPr>
          <w:sz w:val="22"/>
          <w:szCs w:val="22"/>
        </w:rPr>
      </w:pPr>
      <w:r>
        <w:rPr>
          <w:b/>
          <w:sz w:val="22"/>
          <w:szCs w:val="22"/>
        </w:rPr>
        <w:t>(dot. złożenia ofert przez wykonawców należący do tej samej grupy kapitałowej)</w:t>
      </w:r>
    </w:p>
    <w:p w:rsidR="00B03BDC" w:rsidRDefault="00B03BDC" w:rsidP="00B03BDC">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B03BDC" w:rsidTr="00B03BDC">
        <w:tc>
          <w:tcPr>
            <w:tcW w:w="516"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lang w:eastAsia="en-US"/>
              </w:rPr>
            </w:pPr>
          </w:p>
          <w:p w:rsidR="00B03BDC" w:rsidRDefault="00B03BDC">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r>
              <w:rPr>
                <w:lang w:eastAsia="en-US"/>
              </w:rPr>
              <w:t xml:space="preserve">Nazwa podmiotu </w:t>
            </w:r>
          </w:p>
          <w:p w:rsidR="00B03BDC" w:rsidRDefault="00B03BDC">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r>
              <w:rPr>
                <w:lang w:eastAsia="en-US"/>
              </w:rPr>
              <w:t>Uwagi</w:t>
            </w: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bl>
    <w:p w:rsidR="00B03BDC" w:rsidRDefault="00B03BDC" w:rsidP="00B03BDC">
      <w:pPr>
        <w:ind w:left="6372" w:firstLine="708"/>
        <w:rPr>
          <w:b/>
          <w:sz w:val="22"/>
          <w:szCs w:val="22"/>
        </w:rPr>
      </w:pPr>
    </w:p>
    <w:p w:rsidR="00B03BDC" w:rsidRDefault="00B03BDC" w:rsidP="00B03BDC">
      <w:pPr>
        <w:ind w:left="6372" w:firstLine="708"/>
        <w:rPr>
          <w:b/>
          <w:sz w:val="22"/>
          <w:szCs w:val="22"/>
        </w:rPr>
      </w:pPr>
    </w:p>
    <w:p w:rsidR="00B03BDC" w:rsidRDefault="00B03BDC" w:rsidP="00B03BDC">
      <w:pPr>
        <w:ind w:left="4248" w:firstLine="708"/>
        <w:rPr>
          <w:sz w:val="18"/>
          <w:szCs w:val="18"/>
        </w:rPr>
      </w:pPr>
      <w:r>
        <w:t xml:space="preserve">…………………………………..………………   </w:t>
      </w:r>
      <w:r>
        <w:rPr>
          <w:sz w:val="18"/>
          <w:szCs w:val="18"/>
        </w:rPr>
        <w:t xml:space="preserve">  </w:t>
      </w:r>
    </w:p>
    <w:p w:rsidR="00B03BDC" w:rsidRDefault="00B03BDC" w:rsidP="00B03BDC">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B03BDC" w:rsidRDefault="00B03BDC" w:rsidP="00B03BDC"/>
    <w:p w:rsidR="00B03BDC" w:rsidRDefault="00B03BDC" w:rsidP="00B03BDC">
      <w:pPr>
        <w:ind w:left="6372"/>
      </w:pPr>
    </w:p>
    <w:p w:rsidR="00B03BDC" w:rsidRDefault="00B03BDC" w:rsidP="00B03BDC">
      <w:pPr>
        <w:autoSpaceDE w:val="0"/>
        <w:autoSpaceDN w:val="0"/>
        <w:adjustRightInd w:val="0"/>
        <w:ind w:left="6372"/>
        <w:rPr>
          <w:b/>
          <w:i/>
          <w:sz w:val="22"/>
          <w:szCs w:val="22"/>
        </w:rPr>
      </w:pPr>
      <w:r>
        <w:rPr>
          <w:b/>
          <w:i/>
          <w:sz w:val="22"/>
          <w:szCs w:val="22"/>
        </w:rPr>
        <w:lastRenderedPageBreak/>
        <w:t xml:space="preserve">Załącznik nr 8 do SIWZ </w:t>
      </w:r>
    </w:p>
    <w:p w:rsidR="00B03BDC" w:rsidRDefault="00B03BDC" w:rsidP="00B03BDC">
      <w:pPr>
        <w:ind w:left="6372" w:firstLine="708"/>
        <w:rPr>
          <w:i/>
          <w:sz w:val="22"/>
          <w:szCs w:val="22"/>
        </w:rPr>
      </w:pPr>
      <w:r>
        <w:rPr>
          <w:i/>
          <w:sz w:val="22"/>
          <w:szCs w:val="22"/>
        </w:rPr>
        <w:t>wzór umowy</w:t>
      </w:r>
    </w:p>
    <w:p w:rsidR="00B03BDC" w:rsidRDefault="00B03BDC" w:rsidP="00B03BDC">
      <w:pPr>
        <w:ind w:left="6372" w:firstLine="708"/>
        <w:rPr>
          <w:i/>
          <w:sz w:val="22"/>
          <w:szCs w:val="22"/>
        </w:rPr>
      </w:pPr>
    </w:p>
    <w:p w:rsidR="00B03BDC" w:rsidRDefault="00B03BDC" w:rsidP="00B03BDC">
      <w:pPr>
        <w:spacing w:after="120"/>
        <w:ind w:left="2832" w:firstLine="48"/>
        <w:rPr>
          <w:b/>
          <w:sz w:val="22"/>
          <w:szCs w:val="22"/>
        </w:rPr>
      </w:pPr>
      <w:r>
        <w:rPr>
          <w:b/>
          <w:sz w:val="22"/>
          <w:szCs w:val="22"/>
        </w:rPr>
        <w:t>Umowa dostawy Nr .......................</w:t>
      </w:r>
    </w:p>
    <w:p w:rsidR="00B03BDC" w:rsidRDefault="00B03BDC" w:rsidP="00B03BDC">
      <w:pPr>
        <w:ind w:left="6372" w:firstLine="708"/>
        <w:rPr>
          <w:i/>
          <w:sz w:val="22"/>
          <w:szCs w:val="22"/>
        </w:rPr>
      </w:pPr>
    </w:p>
    <w:p w:rsidR="00B03BDC" w:rsidRDefault="00B03BDC" w:rsidP="00B03BDC">
      <w:pPr>
        <w:jc w:val="both"/>
        <w:rPr>
          <w:b/>
          <w:sz w:val="22"/>
          <w:szCs w:val="22"/>
        </w:rPr>
      </w:pPr>
      <w:r>
        <w:rPr>
          <w:sz w:val="22"/>
          <w:szCs w:val="22"/>
        </w:rPr>
        <w:t xml:space="preserve">zawarta w dniu ………….  pomiędzy: </w:t>
      </w:r>
    </w:p>
    <w:p w:rsidR="00B03BDC" w:rsidRDefault="00B03BDC" w:rsidP="00B03BDC">
      <w:pPr>
        <w:jc w:val="both"/>
        <w:rPr>
          <w:sz w:val="22"/>
          <w:szCs w:val="22"/>
        </w:rPr>
      </w:pPr>
      <w:r>
        <w:rPr>
          <w:b/>
          <w:sz w:val="22"/>
          <w:szCs w:val="22"/>
        </w:rPr>
        <w:t>Mazowiecką Instytucją Gospodarki Budżetowej MAZOVIA</w:t>
      </w:r>
      <w:r>
        <w:rPr>
          <w:sz w:val="22"/>
          <w:szCs w:val="22"/>
        </w:rPr>
        <w:t xml:space="preserve"> z siedzibą w Warszawie (01-473) przy ul. Kocjana 3 zarejestrowaną w Sądzie Rejonowym dla  m.st. Warszawy w Warszawie, XIII Wydział Gospodarczy pod nr KRS 0000373652, NIP 5222967596, REGON 142732693 </w:t>
      </w:r>
    </w:p>
    <w:p w:rsidR="00B03BDC" w:rsidRDefault="00B03BDC" w:rsidP="00B03BDC">
      <w:pPr>
        <w:jc w:val="both"/>
        <w:rPr>
          <w:b/>
          <w:sz w:val="22"/>
          <w:szCs w:val="22"/>
        </w:rPr>
      </w:pPr>
      <w:r>
        <w:rPr>
          <w:sz w:val="22"/>
          <w:szCs w:val="22"/>
        </w:rPr>
        <w:t xml:space="preserve">zwaną dalej </w:t>
      </w:r>
      <w:r>
        <w:rPr>
          <w:b/>
          <w:sz w:val="22"/>
          <w:szCs w:val="22"/>
        </w:rPr>
        <w:t>„Zamawiającym”</w:t>
      </w:r>
      <w:r>
        <w:rPr>
          <w:sz w:val="22"/>
          <w:szCs w:val="22"/>
        </w:rPr>
        <w:t xml:space="preserve"> reprezentowaną przez:</w:t>
      </w:r>
    </w:p>
    <w:p w:rsidR="00B03BDC" w:rsidRDefault="00B03BDC" w:rsidP="00B03BDC">
      <w:pPr>
        <w:numPr>
          <w:ilvl w:val="0"/>
          <w:numId w:val="25"/>
        </w:numPr>
        <w:tabs>
          <w:tab w:val="clear" w:pos="0"/>
          <w:tab w:val="num" w:pos="720"/>
          <w:tab w:val="left" w:pos="2204"/>
        </w:tabs>
        <w:suppressAutoHyphens/>
        <w:spacing w:after="200" w:line="276" w:lineRule="auto"/>
        <w:ind w:left="720"/>
        <w:jc w:val="both"/>
        <w:rPr>
          <w:b/>
          <w:sz w:val="22"/>
          <w:szCs w:val="22"/>
        </w:rPr>
      </w:pPr>
      <w:r>
        <w:rPr>
          <w:b/>
          <w:sz w:val="22"/>
          <w:szCs w:val="22"/>
        </w:rPr>
        <w:t>ANDRZEJA BIEŻUŃSKIEGO</w:t>
      </w:r>
      <w:r>
        <w:rPr>
          <w:sz w:val="22"/>
          <w:szCs w:val="22"/>
        </w:rPr>
        <w:t xml:space="preserve"> – Dyrektora Mazowieckiej Instytucji Gospodarki Budżetowej MAZOVIA,</w:t>
      </w:r>
    </w:p>
    <w:p w:rsidR="00B03BDC" w:rsidRDefault="00B03BDC" w:rsidP="00B03BDC">
      <w:pPr>
        <w:numPr>
          <w:ilvl w:val="0"/>
          <w:numId w:val="25"/>
        </w:numPr>
        <w:tabs>
          <w:tab w:val="clear" w:pos="0"/>
          <w:tab w:val="num" w:pos="720"/>
        </w:tabs>
        <w:suppressAutoHyphens/>
        <w:spacing w:after="200" w:line="276" w:lineRule="auto"/>
        <w:ind w:left="720"/>
        <w:rPr>
          <w:b/>
          <w:sz w:val="22"/>
          <w:szCs w:val="22"/>
        </w:rPr>
      </w:pPr>
      <w:r>
        <w:rPr>
          <w:b/>
          <w:sz w:val="22"/>
          <w:szCs w:val="22"/>
        </w:rPr>
        <w:t xml:space="preserve">LIDIĘ ŻUREK – </w:t>
      </w:r>
      <w:r>
        <w:rPr>
          <w:sz w:val="22"/>
          <w:szCs w:val="22"/>
        </w:rPr>
        <w:t>Zastępcę</w:t>
      </w:r>
      <w:r>
        <w:rPr>
          <w:b/>
          <w:sz w:val="22"/>
          <w:szCs w:val="22"/>
        </w:rPr>
        <w:t xml:space="preserve"> </w:t>
      </w:r>
      <w:r>
        <w:rPr>
          <w:sz w:val="22"/>
          <w:szCs w:val="22"/>
        </w:rPr>
        <w:t>Dyrektora Główny Księgowy</w:t>
      </w:r>
      <w:r>
        <w:rPr>
          <w:rFonts w:cs="Calibri"/>
          <w:sz w:val="22"/>
          <w:szCs w:val="22"/>
          <w:lang w:eastAsia="zh-CN"/>
        </w:rPr>
        <w:t xml:space="preserve"> </w:t>
      </w:r>
      <w:r>
        <w:rPr>
          <w:sz w:val="22"/>
          <w:szCs w:val="22"/>
        </w:rPr>
        <w:t>Mazowieckiej Instytucji Gospodarki Budżetowej MAZOVIA;</w:t>
      </w:r>
    </w:p>
    <w:p w:rsidR="00B03BDC" w:rsidRDefault="00B03BDC" w:rsidP="00B03BDC">
      <w:pPr>
        <w:spacing w:after="120"/>
        <w:rPr>
          <w:sz w:val="22"/>
          <w:szCs w:val="22"/>
        </w:rPr>
      </w:pPr>
      <w:r>
        <w:rPr>
          <w:b/>
          <w:sz w:val="22"/>
          <w:szCs w:val="22"/>
        </w:rPr>
        <w:t>a</w:t>
      </w:r>
    </w:p>
    <w:p w:rsidR="00B03BDC" w:rsidRDefault="00B03BDC" w:rsidP="00B03BDC">
      <w:pPr>
        <w:jc w:val="both"/>
        <w:rPr>
          <w:sz w:val="22"/>
          <w:szCs w:val="22"/>
        </w:rPr>
      </w:pPr>
      <w:r>
        <w:rPr>
          <w:sz w:val="22"/>
          <w:szCs w:val="22"/>
        </w:rPr>
        <w:t xml:space="preserve">zwanym dalej </w:t>
      </w:r>
      <w:r>
        <w:rPr>
          <w:b/>
          <w:sz w:val="22"/>
          <w:szCs w:val="22"/>
        </w:rPr>
        <w:t>Wykonawcą</w:t>
      </w:r>
      <w:r>
        <w:rPr>
          <w:sz w:val="22"/>
          <w:szCs w:val="22"/>
        </w:rPr>
        <w:t>, reprezentowaną przez:</w:t>
      </w:r>
    </w:p>
    <w:p w:rsidR="00B03BDC" w:rsidRDefault="00B03BDC" w:rsidP="00B03BDC">
      <w:pPr>
        <w:jc w:val="both"/>
        <w:rPr>
          <w:sz w:val="22"/>
          <w:szCs w:val="22"/>
        </w:rPr>
      </w:pPr>
    </w:p>
    <w:p w:rsidR="00B03BDC" w:rsidRDefault="00B03BDC" w:rsidP="00B03BDC">
      <w:pPr>
        <w:jc w:val="both"/>
        <w:rPr>
          <w:sz w:val="22"/>
          <w:szCs w:val="22"/>
        </w:rPr>
      </w:pPr>
      <w:r>
        <w:rPr>
          <w:sz w:val="22"/>
          <w:szCs w:val="22"/>
        </w:rPr>
        <w:t xml:space="preserve">zwanych łącznie dalej Stronami. </w:t>
      </w:r>
    </w:p>
    <w:p w:rsidR="00B03BDC" w:rsidRDefault="00B03BDC" w:rsidP="00B03BDC">
      <w:pPr>
        <w:rPr>
          <w:sz w:val="22"/>
          <w:szCs w:val="22"/>
        </w:rPr>
      </w:pPr>
    </w:p>
    <w:p w:rsidR="00B03BDC" w:rsidRDefault="00B03BDC" w:rsidP="00B03BDC">
      <w:pPr>
        <w:keepNext/>
        <w:tabs>
          <w:tab w:val="left" w:pos="360"/>
        </w:tabs>
        <w:jc w:val="center"/>
        <w:rPr>
          <w:b/>
          <w:bCs/>
          <w:kern w:val="2"/>
          <w:sz w:val="22"/>
          <w:szCs w:val="22"/>
        </w:rPr>
      </w:pPr>
      <w:r>
        <w:rPr>
          <w:b/>
          <w:bCs/>
          <w:kern w:val="2"/>
          <w:sz w:val="22"/>
          <w:szCs w:val="22"/>
        </w:rPr>
        <w:t>§ 1</w:t>
      </w:r>
    </w:p>
    <w:p w:rsidR="00B03BDC" w:rsidRDefault="00B03BDC" w:rsidP="00B03BDC">
      <w:pPr>
        <w:keepNext/>
        <w:tabs>
          <w:tab w:val="left" w:pos="360"/>
        </w:tabs>
        <w:jc w:val="center"/>
        <w:rPr>
          <w:b/>
          <w:bCs/>
          <w:kern w:val="2"/>
          <w:sz w:val="22"/>
          <w:szCs w:val="22"/>
        </w:rPr>
      </w:pPr>
    </w:p>
    <w:p w:rsidR="00B03BDC" w:rsidRDefault="00B03BDC" w:rsidP="00B03BDC">
      <w:pPr>
        <w:keepNext/>
        <w:numPr>
          <w:ilvl w:val="0"/>
          <w:numId w:val="26"/>
        </w:numPr>
        <w:tabs>
          <w:tab w:val="left" w:pos="360"/>
        </w:tabs>
        <w:suppressAutoHyphens/>
        <w:ind w:left="425" w:hanging="425"/>
        <w:jc w:val="both"/>
        <w:rPr>
          <w:sz w:val="22"/>
          <w:szCs w:val="22"/>
          <w:lang w:eastAsia="zh-CN"/>
        </w:rPr>
      </w:pPr>
      <w:r>
        <w:rPr>
          <w:sz w:val="22"/>
          <w:szCs w:val="22"/>
        </w:rPr>
        <w:t>Przedmiotem umowy jest</w:t>
      </w:r>
      <w:r>
        <w:rPr>
          <w:sz w:val="22"/>
          <w:szCs w:val="22"/>
          <w:lang w:eastAsia="zh-CN"/>
        </w:rPr>
        <w:t xml:space="preserve"> sukcesywna sprzedaż i </w:t>
      </w:r>
      <w:r>
        <w:rPr>
          <w:b/>
          <w:sz w:val="22"/>
          <w:szCs w:val="22"/>
        </w:rPr>
        <w:t xml:space="preserve">dostawa </w:t>
      </w:r>
      <w:r>
        <w:rPr>
          <w:sz w:val="22"/>
          <w:szCs w:val="22"/>
          <w:lang w:eastAsia="zh-CN"/>
        </w:rPr>
        <w:t xml:space="preserve">towaru (asortymentu): </w:t>
      </w:r>
    </w:p>
    <w:p w:rsidR="00B03BDC" w:rsidRDefault="00B03BDC" w:rsidP="00B03BDC">
      <w:pPr>
        <w:tabs>
          <w:tab w:val="left" w:pos="426"/>
        </w:tabs>
        <w:suppressAutoHyphens/>
        <w:ind w:left="425" w:hanging="425"/>
        <w:jc w:val="both"/>
        <w:rPr>
          <w:sz w:val="22"/>
          <w:szCs w:val="22"/>
        </w:rPr>
      </w:pPr>
      <w:r>
        <w:rPr>
          <w:b/>
          <w:sz w:val="22"/>
          <w:szCs w:val="22"/>
        </w:rPr>
        <w:t xml:space="preserve">        …………………………</w:t>
      </w:r>
      <w:r>
        <w:rPr>
          <w:sz w:val="22"/>
          <w:szCs w:val="22"/>
        </w:rPr>
        <w:t xml:space="preserve"> zgodnie z treścią złożonej oferty stanowiącej załącznik Nr 1 do umowy.</w:t>
      </w:r>
    </w:p>
    <w:p w:rsidR="00B03BDC" w:rsidRDefault="00B03BDC" w:rsidP="00B03BDC">
      <w:pPr>
        <w:numPr>
          <w:ilvl w:val="0"/>
          <w:numId w:val="26"/>
        </w:numPr>
        <w:tabs>
          <w:tab w:val="left" w:pos="426"/>
        </w:tabs>
        <w:suppressAutoHyphens/>
        <w:ind w:left="425" w:hanging="425"/>
        <w:jc w:val="both"/>
        <w:rPr>
          <w:sz w:val="22"/>
          <w:szCs w:val="22"/>
        </w:rPr>
      </w:pPr>
      <w:r>
        <w:rPr>
          <w:sz w:val="22"/>
          <w:szCs w:val="22"/>
        </w:rPr>
        <w:t xml:space="preserve">Umowę zawiera się na okres 12 miesięcy, licząc od daty jej podpisania, </w:t>
      </w:r>
      <w:r>
        <w:rPr>
          <w:sz w:val="22"/>
          <w:szCs w:val="22"/>
          <w:lang w:eastAsia="zh-CN"/>
        </w:rPr>
        <w:t xml:space="preserve">tj.: do dnia ….............. </w:t>
      </w:r>
      <w:r>
        <w:rPr>
          <w:sz w:val="22"/>
          <w:szCs w:val="22"/>
        </w:rPr>
        <w:t>lub do wcześniejszego wyczerpania kwoty brutto, określonej w § 3 ust. 1 umowy.</w:t>
      </w:r>
    </w:p>
    <w:p w:rsidR="00B03BDC" w:rsidRDefault="00B03BDC" w:rsidP="00B03BDC">
      <w:pPr>
        <w:tabs>
          <w:tab w:val="left" w:pos="426"/>
        </w:tabs>
        <w:suppressAutoHyphens/>
        <w:ind w:left="425"/>
        <w:jc w:val="both"/>
        <w:rPr>
          <w:sz w:val="22"/>
          <w:szCs w:val="22"/>
        </w:rPr>
      </w:pPr>
    </w:p>
    <w:p w:rsidR="00B03BDC" w:rsidRDefault="00B03BDC" w:rsidP="00B03BDC">
      <w:pPr>
        <w:spacing w:after="120"/>
        <w:jc w:val="center"/>
        <w:rPr>
          <w:b/>
          <w:sz w:val="22"/>
          <w:szCs w:val="22"/>
        </w:rPr>
      </w:pPr>
      <w:r>
        <w:rPr>
          <w:b/>
          <w:sz w:val="22"/>
          <w:szCs w:val="22"/>
        </w:rPr>
        <w:t>§ 2</w:t>
      </w:r>
    </w:p>
    <w:p w:rsidR="00B03BDC" w:rsidRDefault="00B03BDC" w:rsidP="00B03BDC">
      <w:pPr>
        <w:numPr>
          <w:ilvl w:val="0"/>
          <w:numId w:val="27"/>
        </w:numPr>
        <w:suppressAutoHyphens/>
        <w:ind w:left="425" w:hanging="425"/>
        <w:jc w:val="both"/>
        <w:rPr>
          <w:sz w:val="22"/>
          <w:szCs w:val="22"/>
        </w:rPr>
      </w:pPr>
      <w:r>
        <w:rPr>
          <w:sz w:val="22"/>
          <w:szCs w:val="22"/>
        </w:rPr>
        <w:t xml:space="preserve">Dostawy </w:t>
      </w:r>
      <w:r>
        <w:rPr>
          <w:sz w:val="22"/>
          <w:szCs w:val="22"/>
          <w:lang w:eastAsia="zh-CN"/>
        </w:rPr>
        <w:t xml:space="preserve">towaru, określonego w § 1 ust. 1, </w:t>
      </w:r>
      <w:r>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B03BDC" w:rsidRDefault="00B03BDC" w:rsidP="00B03BDC">
      <w:pPr>
        <w:numPr>
          <w:ilvl w:val="0"/>
          <w:numId w:val="27"/>
        </w:numPr>
        <w:suppressAutoHyphens/>
        <w:ind w:left="425" w:hanging="425"/>
        <w:jc w:val="both"/>
        <w:rPr>
          <w:sz w:val="22"/>
          <w:szCs w:val="22"/>
          <w:lang w:eastAsia="zh-CN"/>
        </w:rPr>
      </w:pPr>
      <w:r>
        <w:rPr>
          <w:sz w:val="22"/>
          <w:szCs w:val="22"/>
        </w:rPr>
        <w:t>Wykonawca zobowiązuje się dostarczyć do miejsca wskazanego przez Zamawiającego towar w cenach jednostkowych i ilościach określonych w Załączniku nr 1</w:t>
      </w:r>
      <w:r>
        <w:rPr>
          <w:sz w:val="22"/>
          <w:szCs w:val="22"/>
          <w:lang w:eastAsia="zh-CN"/>
        </w:rPr>
        <w:t xml:space="preserve"> zgodnie z każdorazowymi zamówieniami, o których mowa w ust. 1.</w:t>
      </w:r>
    </w:p>
    <w:p w:rsidR="00B03BDC" w:rsidRDefault="00B03BDC" w:rsidP="00B03BDC">
      <w:pPr>
        <w:numPr>
          <w:ilvl w:val="0"/>
          <w:numId w:val="27"/>
        </w:numPr>
        <w:suppressAutoHyphens/>
        <w:ind w:left="425" w:hanging="425"/>
        <w:jc w:val="both"/>
        <w:rPr>
          <w:sz w:val="22"/>
          <w:szCs w:val="22"/>
        </w:rPr>
      </w:pPr>
      <w:r>
        <w:rPr>
          <w:sz w:val="22"/>
          <w:szCs w:val="22"/>
        </w:rPr>
        <w:t xml:space="preserve">Terminy dostaw towaru realizowane będą według potrzeb Zamawiającego w godzinach od 6.00 do 16.00 w dniach od poniedziałku do niedzieli w ciągu do </w:t>
      </w:r>
      <w:r>
        <w:rPr>
          <w:b/>
          <w:sz w:val="22"/>
          <w:szCs w:val="22"/>
        </w:rPr>
        <w:t>24 godzin</w:t>
      </w:r>
      <w:r>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03BDC" w:rsidRDefault="00B03BDC" w:rsidP="00B03BDC">
      <w:pPr>
        <w:numPr>
          <w:ilvl w:val="0"/>
          <w:numId w:val="27"/>
        </w:numPr>
        <w:suppressAutoHyphens/>
        <w:ind w:left="425" w:hanging="425"/>
        <w:jc w:val="both"/>
        <w:rPr>
          <w:sz w:val="22"/>
          <w:szCs w:val="22"/>
        </w:rPr>
      </w:pPr>
      <w:r>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03BDC" w:rsidRDefault="00B03BDC" w:rsidP="00B03BDC">
      <w:pPr>
        <w:tabs>
          <w:tab w:val="left" w:pos="426"/>
        </w:tabs>
        <w:ind w:left="425" w:hanging="425"/>
        <w:jc w:val="both"/>
        <w:rPr>
          <w:sz w:val="22"/>
          <w:szCs w:val="22"/>
        </w:rPr>
      </w:pPr>
      <w:r>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Pr>
          <w:sz w:val="22"/>
          <w:szCs w:val="22"/>
          <w:lang w:eastAsia="zh-CN"/>
        </w:rPr>
        <w:t xml:space="preserve"> ani roszczenie o utracone korzyści.</w:t>
      </w:r>
    </w:p>
    <w:p w:rsidR="00B03BDC" w:rsidRDefault="00B03BDC" w:rsidP="00B03BDC">
      <w:pPr>
        <w:spacing w:after="120"/>
        <w:jc w:val="center"/>
        <w:rPr>
          <w:b/>
          <w:sz w:val="22"/>
          <w:szCs w:val="22"/>
        </w:rPr>
      </w:pPr>
      <w:r>
        <w:rPr>
          <w:b/>
          <w:sz w:val="22"/>
          <w:szCs w:val="22"/>
        </w:rPr>
        <w:t>§ 3</w:t>
      </w:r>
    </w:p>
    <w:p w:rsidR="00B03BDC" w:rsidRDefault="00B03BDC" w:rsidP="00B03BDC">
      <w:pPr>
        <w:numPr>
          <w:ilvl w:val="0"/>
          <w:numId w:val="28"/>
        </w:numPr>
        <w:suppressAutoHyphens/>
        <w:ind w:left="425" w:hanging="425"/>
        <w:jc w:val="both"/>
        <w:rPr>
          <w:sz w:val="22"/>
          <w:szCs w:val="22"/>
        </w:rPr>
      </w:pPr>
      <w:r>
        <w:rPr>
          <w:sz w:val="22"/>
          <w:szCs w:val="22"/>
        </w:rPr>
        <w:t xml:space="preserve">Całkowita wartość przedmiotu umowy stanowiąca sumę wartości poszczególnych zamówień bieżących nie przekroczy </w:t>
      </w:r>
      <w:r>
        <w:rPr>
          <w:b/>
          <w:sz w:val="22"/>
          <w:szCs w:val="22"/>
        </w:rPr>
        <w:t>……………….. brutto</w:t>
      </w:r>
      <w:r>
        <w:rPr>
          <w:sz w:val="22"/>
          <w:szCs w:val="22"/>
        </w:rPr>
        <w:t xml:space="preserve"> (słownie: ……………………….) i zawiera, poza kwotą ………………………… netto (słownie:…………………….), podatek VAT </w:t>
      </w:r>
      <w:r>
        <w:rPr>
          <w:sz w:val="22"/>
          <w:szCs w:val="22"/>
        </w:rPr>
        <w:br/>
      </w:r>
      <w:r>
        <w:rPr>
          <w:sz w:val="22"/>
          <w:szCs w:val="22"/>
        </w:rPr>
        <w:lastRenderedPageBreak/>
        <w:t>i wszystkie inne koszty jakie powstaną w związku z realizacją przedmiotu umowy, w tym opłaty celne, podatkowe, ubezpieczeniowe, koszty transportu, itp.</w:t>
      </w:r>
    </w:p>
    <w:p w:rsidR="00B03BDC" w:rsidRDefault="00B03BDC" w:rsidP="00B03BDC">
      <w:pPr>
        <w:numPr>
          <w:ilvl w:val="0"/>
          <w:numId w:val="28"/>
        </w:numPr>
        <w:suppressAutoHyphens/>
        <w:ind w:left="425" w:hanging="425"/>
        <w:jc w:val="both"/>
        <w:rPr>
          <w:sz w:val="22"/>
          <w:szCs w:val="22"/>
        </w:rPr>
      </w:pPr>
      <w:r>
        <w:rPr>
          <w:sz w:val="22"/>
          <w:szCs w:val="22"/>
          <w:lang w:eastAsia="zh-CN"/>
        </w:rPr>
        <w:t>Wykonawca zobowiązuje się do zachowania stałych cen w czasie trwania umowy.</w:t>
      </w:r>
    </w:p>
    <w:p w:rsidR="00B03BDC" w:rsidRDefault="00B03BDC" w:rsidP="00B03BDC">
      <w:pPr>
        <w:suppressAutoHyphens/>
        <w:ind w:left="425"/>
        <w:jc w:val="both"/>
        <w:rPr>
          <w:sz w:val="22"/>
          <w:szCs w:val="22"/>
        </w:rPr>
      </w:pPr>
    </w:p>
    <w:p w:rsidR="00B03BDC" w:rsidRDefault="00B03BDC" w:rsidP="00B03BDC">
      <w:pPr>
        <w:spacing w:after="120"/>
        <w:jc w:val="center"/>
        <w:rPr>
          <w:sz w:val="22"/>
          <w:szCs w:val="22"/>
        </w:rPr>
      </w:pPr>
      <w:r>
        <w:rPr>
          <w:b/>
          <w:sz w:val="22"/>
          <w:szCs w:val="22"/>
        </w:rPr>
        <w:t>§ 4</w:t>
      </w:r>
    </w:p>
    <w:p w:rsidR="00B03BDC" w:rsidRDefault="00B03BDC" w:rsidP="00B03BDC">
      <w:pPr>
        <w:tabs>
          <w:tab w:val="left" w:pos="1620"/>
        </w:tabs>
        <w:suppressAutoHyphens/>
        <w:jc w:val="both"/>
        <w:rPr>
          <w:sz w:val="22"/>
          <w:szCs w:val="22"/>
          <w:lang w:eastAsia="zh-CN"/>
        </w:rPr>
      </w:pPr>
      <w:r>
        <w:rPr>
          <w:sz w:val="22"/>
          <w:szCs w:val="22"/>
          <w:lang w:eastAsia="zh-CN"/>
        </w:rPr>
        <w:t xml:space="preserve">Przedmiot Umowy spełniał będzie wymagania dotyczące bezpieczeństwa żywności  określone </w:t>
      </w:r>
      <w:r>
        <w:rPr>
          <w:sz w:val="22"/>
          <w:szCs w:val="22"/>
          <w:lang w:eastAsia="zh-CN"/>
        </w:rPr>
        <w:br/>
        <w:t>w odrębnych przepisach.</w:t>
      </w:r>
    </w:p>
    <w:p w:rsidR="00B03BDC" w:rsidRDefault="00B03BDC" w:rsidP="00B03BDC">
      <w:pPr>
        <w:spacing w:after="120"/>
        <w:jc w:val="center"/>
        <w:rPr>
          <w:sz w:val="22"/>
          <w:szCs w:val="22"/>
        </w:rPr>
      </w:pPr>
      <w:r>
        <w:rPr>
          <w:b/>
          <w:sz w:val="22"/>
          <w:szCs w:val="22"/>
        </w:rPr>
        <w:t>§ 5</w:t>
      </w:r>
    </w:p>
    <w:p w:rsidR="00B03BDC" w:rsidRDefault="00B03BDC" w:rsidP="00B03BDC">
      <w:pPr>
        <w:numPr>
          <w:ilvl w:val="0"/>
          <w:numId w:val="29"/>
        </w:numPr>
        <w:tabs>
          <w:tab w:val="left" w:pos="426"/>
        </w:tabs>
        <w:suppressAutoHyphens/>
        <w:ind w:left="0" w:firstLine="0"/>
        <w:jc w:val="both"/>
        <w:rPr>
          <w:sz w:val="22"/>
          <w:szCs w:val="22"/>
        </w:rPr>
      </w:pPr>
      <w:r>
        <w:rPr>
          <w:sz w:val="22"/>
          <w:szCs w:val="22"/>
        </w:rPr>
        <w:t>Wykonawca zobowiązuje się do:</w:t>
      </w:r>
    </w:p>
    <w:p w:rsidR="00B03BDC" w:rsidRDefault="00B03BDC" w:rsidP="00B03BDC">
      <w:pPr>
        <w:numPr>
          <w:ilvl w:val="0"/>
          <w:numId w:val="30"/>
        </w:numPr>
        <w:suppressAutoHyphens/>
        <w:ind w:left="426" w:hanging="426"/>
        <w:jc w:val="both"/>
        <w:rPr>
          <w:sz w:val="22"/>
          <w:szCs w:val="22"/>
        </w:rPr>
      </w:pPr>
      <w:r>
        <w:rPr>
          <w:sz w:val="22"/>
          <w:szCs w:val="22"/>
        </w:rPr>
        <w:t>dostarczenia towaru posiadającego odpowiednie świadectwa oraz spełniającego obowiązujące wymagania i normy jakościowe,</w:t>
      </w:r>
    </w:p>
    <w:p w:rsidR="00B03BDC" w:rsidRDefault="00B03BDC" w:rsidP="00B03BDC">
      <w:pPr>
        <w:numPr>
          <w:ilvl w:val="0"/>
          <w:numId w:val="30"/>
        </w:numPr>
        <w:suppressAutoHyphens/>
        <w:ind w:left="426" w:hanging="426"/>
        <w:jc w:val="both"/>
        <w:rPr>
          <w:sz w:val="22"/>
          <w:szCs w:val="22"/>
        </w:rPr>
      </w:pPr>
      <w:r>
        <w:rPr>
          <w:sz w:val="22"/>
          <w:szCs w:val="22"/>
        </w:rPr>
        <w:t xml:space="preserve">dostarczenia towaru o maksymalnie długim terminie przydatności/ważności, </w:t>
      </w:r>
      <w:r>
        <w:rPr>
          <w:rFonts w:cs="Calibri"/>
          <w:sz w:val="22"/>
          <w:szCs w:val="22"/>
          <w:lang w:eastAsia="zh-CN"/>
        </w:rPr>
        <w:t>nie mniej niż połowę okresu przydatności do spożycia przewidzianego dla danego produktu</w:t>
      </w:r>
      <w:r>
        <w:rPr>
          <w:sz w:val="22"/>
          <w:szCs w:val="22"/>
        </w:rPr>
        <w:t xml:space="preserve">, </w:t>
      </w:r>
    </w:p>
    <w:p w:rsidR="00B03BDC" w:rsidRDefault="00B03BDC" w:rsidP="00B03BDC">
      <w:pPr>
        <w:numPr>
          <w:ilvl w:val="0"/>
          <w:numId w:val="30"/>
        </w:numPr>
        <w:tabs>
          <w:tab w:val="left" w:pos="426"/>
        </w:tabs>
        <w:suppressAutoHyphens/>
        <w:ind w:left="0" w:firstLine="0"/>
        <w:jc w:val="both"/>
        <w:rPr>
          <w:sz w:val="22"/>
          <w:szCs w:val="22"/>
        </w:rPr>
      </w:pPr>
      <w:r>
        <w:rPr>
          <w:sz w:val="22"/>
          <w:szCs w:val="22"/>
        </w:rPr>
        <w:t>bezpłatnego dowozu towaru do Zamawiającego na własne ryzyko i koszt</w:t>
      </w:r>
      <w:r>
        <w:rPr>
          <w:rFonts w:cs="Calibri"/>
          <w:sz w:val="22"/>
          <w:szCs w:val="22"/>
          <w:lang w:eastAsia="zh-CN"/>
        </w:rPr>
        <w:t xml:space="preserve">, </w:t>
      </w:r>
    </w:p>
    <w:p w:rsidR="00B03BDC" w:rsidRDefault="00B03BDC" w:rsidP="00B03BDC">
      <w:pPr>
        <w:numPr>
          <w:ilvl w:val="0"/>
          <w:numId w:val="30"/>
        </w:numPr>
        <w:suppressAutoHyphens/>
        <w:ind w:left="426" w:hanging="426"/>
        <w:jc w:val="both"/>
        <w:rPr>
          <w:sz w:val="22"/>
          <w:szCs w:val="22"/>
        </w:rPr>
      </w:pPr>
      <w:r>
        <w:rPr>
          <w:sz w:val="22"/>
          <w:szCs w:val="22"/>
        </w:rPr>
        <w:t>dostarczenia towaru specjalistycznym transportem własnym lub innego przewoźnika, spełniającym obowiązujące wymogi prawne;</w:t>
      </w:r>
      <w:r>
        <w:rPr>
          <w:sz w:val="22"/>
          <w:szCs w:val="22"/>
          <w:lang w:eastAsia="zh-CN"/>
        </w:rPr>
        <w:t xml:space="preserve"> środek transportu musi spełniać obowiązujące wymogi sanitarne i HACCP do przewozu produktów spożywczych,</w:t>
      </w:r>
      <w:r>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B03BDC" w:rsidRDefault="00B03BDC" w:rsidP="00B03BDC">
      <w:pPr>
        <w:numPr>
          <w:ilvl w:val="0"/>
          <w:numId w:val="30"/>
        </w:numPr>
        <w:tabs>
          <w:tab w:val="left" w:pos="426"/>
        </w:tabs>
        <w:suppressAutoHyphens/>
        <w:ind w:left="426" w:hanging="426"/>
        <w:jc w:val="both"/>
        <w:rPr>
          <w:sz w:val="22"/>
          <w:szCs w:val="22"/>
        </w:rPr>
      </w:pPr>
      <w:r>
        <w:rPr>
          <w:sz w:val="22"/>
          <w:szCs w:val="22"/>
        </w:rPr>
        <w:t>zabezpieczenia należycie towaru na czas przewozu i ponoszenia całkowitej odpowiedzialności  za dostawę i jakość dostarczanego towaru,</w:t>
      </w:r>
    </w:p>
    <w:p w:rsidR="00B03BDC" w:rsidRDefault="00B03BDC" w:rsidP="00B03BDC">
      <w:pPr>
        <w:numPr>
          <w:ilvl w:val="0"/>
          <w:numId w:val="30"/>
        </w:numPr>
        <w:tabs>
          <w:tab w:val="left" w:pos="426"/>
        </w:tabs>
        <w:suppressAutoHyphens/>
        <w:ind w:left="426" w:hanging="426"/>
        <w:jc w:val="both"/>
        <w:rPr>
          <w:sz w:val="22"/>
          <w:szCs w:val="22"/>
        </w:rPr>
      </w:pPr>
      <w:r>
        <w:rPr>
          <w:sz w:val="22"/>
          <w:szCs w:val="22"/>
        </w:rPr>
        <w:t>ponoszenia odpowiedzialności za braki i wady powstałe w czasie transportu wyrobów oraz ponoszenia wynikających z tego tytułu wszelkich skutków prawnych.</w:t>
      </w:r>
    </w:p>
    <w:p w:rsidR="00B03BDC" w:rsidRDefault="00B03BDC" w:rsidP="00B03BDC">
      <w:pPr>
        <w:numPr>
          <w:ilvl w:val="0"/>
          <w:numId w:val="29"/>
        </w:numPr>
        <w:tabs>
          <w:tab w:val="clear" w:pos="0"/>
          <w:tab w:val="left" w:pos="426"/>
          <w:tab w:val="num" w:pos="567"/>
        </w:tabs>
        <w:suppressAutoHyphens/>
        <w:ind w:left="426" w:hanging="426"/>
        <w:jc w:val="both"/>
        <w:rPr>
          <w:sz w:val="22"/>
          <w:szCs w:val="22"/>
        </w:rPr>
      </w:pPr>
      <w:r>
        <w:rPr>
          <w:sz w:val="22"/>
          <w:szCs w:val="22"/>
        </w:rPr>
        <w:t>Wykonawca zapewnia dołożenie najwyższej staranności przy realizowaniu złożonych przez Zamawiającego zamówień bieżących, uwzględniając najwyższe standardy i polskie normy.</w:t>
      </w:r>
    </w:p>
    <w:p w:rsidR="00B03BDC" w:rsidRDefault="00B03BDC" w:rsidP="00B03BDC">
      <w:pPr>
        <w:numPr>
          <w:ilvl w:val="0"/>
          <w:numId w:val="29"/>
        </w:numPr>
        <w:tabs>
          <w:tab w:val="clear" w:pos="0"/>
          <w:tab w:val="num" w:pos="426"/>
        </w:tabs>
        <w:suppressAutoHyphens/>
        <w:ind w:left="426" w:hanging="426"/>
        <w:jc w:val="both"/>
        <w:rPr>
          <w:b/>
          <w:sz w:val="22"/>
          <w:szCs w:val="22"/>
        </w:rPr>
      </w:pPr>
      <w:r>
        <w:rPr>
          <w:sz w:val="22"/>
          <w:szCs w:val="22"/>
        </w:rPr>
        <w:t>Wykonawca przyjmuje do wiadomości, iż w trakcie realizacji umowy ponosi odpowiedzialność odszkodowawczą umowną, jak też deliktową, w tym ponosi odpowiedzialność za szkodę wyrządzoną przez produkt niebezpieczny.</w:t>
      </w:r>
    </w:p>
    <w:p w:rsidR="00B03BDC" w:rsidRDefault="00B03BDC" w:rsidP="00B03BDC">
      <w:pPr>
        <w:jc w:val="center"/>
        <w:rPr>
          <w:b/>
          <w:sz w:val="22"/>
          <w:szCs w:val="22"/>
        </w:rPr>
      </w:pPr>
    </w:p>
    <w:p w:rsidR="00B03BDC" w:rsidRDefault="00B03BDC" w:rsidP="00B03BDC">
      <w:pPr>
        <w:jc w:val="center"/>
        <w:rPr>
          <w:b/>
          <w:sz w:val="22"/>
          <w:szCs w:val="22"/>
        </w:rPr>
      </w:pPr>
      <w:r>
        <w:rPr>
          <w:b/>
          <w:sz w:val="22"/>
          <w:szCs w:val="22"/>
        </w:rPr>
        <w:t>§ 6</w:t>
      </w:r>
    </w:p>
    <w:p w:rsidR="00B03BDC" w:rsidRDefault="00B03BDC" w:rsidP="00B03BDC">
      <w:pPr>
        <w:jc w:val="both"/>
        <w:rPr>
          <w:b/>
          <w:sz w:val="22"/>
          <w:szCs w:val="22"/>
        </w:rPr>
      </w:pPr>
    </w:p>
    <w:p w:rsidR="00B03BDC" w:rsidRDefault="00B03BDC" w:rsidP="00B03BDC">
      <w:pPr>
        <w:pStyle w:val="Akapitzlist"/>
        <w:numPr>
          <w:ilvl w:val="1"/>
          <w:numId w:val="30"/>
        </w:numPr>
        <w:tabs>
          <w:tab w:val="num" w:pos="426"/>
        </w:tabs>
        <w:suppressAutoHyphens/>
        <w:ind w:left="425" w:hanging="425"/>
        <w:jc w:val="both"/>
        <w:rPr>
          <w:b/>
          <w:sz w:val="22"/>
          <w:szCs w:val="22"/>
        </w:rPr>
      </w:pPr>
      <w:r>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Pr>
          <w:b/>
          <w:sz w:val="22"/>
          <w:szCs w:val="22"/>
          <w:lang w:eastAsia="zh-CN"/>
        </w:rPr>
        <w:t xml:space="preserve"> </w:t>
      </w:r>
      <w:r>
        <w:rPr>
          <w:sz w:val="22"/>
          <w:szCs w:val="22"/>
          <w:lang w:eastAsia="zh-CN"/>
        </w:rPr>
        <w:t xml:space="preserve">oraz środki transportu ze szczególnym uwzględnieniem marki pojazdu oraz jego numeru rejestracyjnego zgodnie </w:t>
      </w:r>
      <w:r>
        <w:rPr>
          <w:sz w:val="22"/>
          <w:szCs w:val="22"/>
          <w:lang w:eastAsia="zh-CN"/>
        </w:rPr>
        <w:br/>
        <w:t xml:space="preserve">z poniższą tabelką. </w:t>
      </w:r>
    </w:p>
    <w:p w:rsidR="00B03BDC" w:rsidRDefault="00B03BDC" w:rsidP="00B03BDC">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03BDC" w:rsidTr="00B03BDC">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L.p.</w:t>
            </w:r>
          </w:p>
        </w:tc>
        <w:tc>
          <w:tcPr>
            <w:tcW w:w="2678"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Imię i Nazwisko</w:t>
            </w:r>
          </w:p>
        </w:tc>
        <w:tc>
          <w:tcPr>
            <w:tcW w:w="153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Nr dowodu osobistego</w:t>
            </w:r>
          </w:p>
        </w:tc>
        <w:tc>
          <w:tcPr>
            <w:tcW w:w="153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Środek transportu</w:t>
            </w:r>
          </w:p>
        </w:tc>
        <w:tc>
          <w:tcPr>
            <w:tcW w:w="1536"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Marka samochodu</w:t>
            </w:r>
          </w:p>
        </w:tc>
        <w:tc>
          <w:tcPr>
            <w:tcW w:w="1536"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Nr rejestracyjny</w:t>
            </w:r>
          </w:p>
        </w:tc>
      </w:tr>
      <w:tr w:rsidR="00B03BDC" w:rsidTr="00B03BDC">
        <w:trPr>
          <w:trHeight w:val="633"/>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1.</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57"/>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2.</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51"/>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3.</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59"/>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4.</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67"/>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5.</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47"/>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lastRenderedPageBreak/>
              <w:t>6.</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r w:rsidR="00B03BDC" w:rsidTr="00B03BDC">
        <w:trPr>
          <w:trHeight w:val="555"/>
        </w:trPr>
        <w:tc>
          <w:tcPr>
            <w:tcW w:w="392"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jc w:val="center"/>
              <w:rPr>
                <w:rFonts w:eastAsia="Calibri"/>
                <w:b/>
                <w:sz w:val="22"/>
                <w:szCs w:val="22"/>
                <w:lang w:eastAsia="en-US"/>
              </w:rPr>
            </w:pPr>
            <w:r>
              <w:rPr>
                <w:rFonts w:eastAsia="Calibri"/>
                <w:b/>
                <w:sz w:val="22"/>
                <w:szCs w:val="22"/>
                <w:lang w:eastAsia="en-US"/>
              </w:rPr>
              <w:t>7.</w:t>
            </w:r>
          </w:p>
        </w:tc>
        <w:tc>
          <w:tcPr>
            <w:tcW w:w="2678"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Calibri"/>
                <w:sz w:val="22"/>
                <w:szCs w:val="22"/>
                <w:lang w:eastAsia="en-US"/>
              </w:rPr>
            </w:pPr>
          </w:p>
        </w:tc>
      </w:tr>
    </w:tbl>
    <w:p w:rsidR="00B03BDC" w:rsidRDefault="00B03BDC" w:rsidP="00B03BDC">
      <w:pPr>
        <w:jc w:val="both"/>
        <w:rPr>
          <w:b/>
          <w:sz w:val="22"/>
          <w:szCs w:val="22"/>
        </w:rPr>
      </w:pPr>
    </w:p>
    <w:p w:rsidR="00B03BDC" w:rsidRDefault="00B03BDC" w:rsidP="00B03BDC">
      <w:pPr>
        <w:jc w:val="both"/>
        <w:rPr>
          <w:b/>
          <w:sz w:val="22"/>
          <w:szCs w:val="22"/>
        </w:rPr>
      </w:pPr>
    </w:p>
    <w:p w:rsidR="00B03BDC" w:rsidRDefault="00B03BDC" w:rsidP="00B03BDC">
      <w:pPr>
        <w:numPr>
          <w:ilvl w:val="1"/>
          <w:numId w:val="30"/>
        </w:numPr>
        <w:tabs>
          <w:tab w:val="num" w:pos="1080"/>
        </w:tabs>
        <w:suppressAutoHyphens/>
        <w:ind w:left="425" w:hanging="425"/>
        <w:jc w:val="both"/>
        <w:rPr>
          <w:b/>
          <w:sz w:val="22"/>
          <w:szCs w:val="22"/>
        </w:rPr>
      </w:pPr>
      <w:r>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03BDC" w:rsidRDefault="00B03BDC" w:rsidP="00B03BDC">
      <w:pPr>
        <w:tabs>
          <w:tab w:val="num" w:pos="426"/>
          <w:tab w:val="num" w:pos="1080"/>
        </w:tabs>
        <w:suppressAutoHyphens/>
        <w:ind w:left="425"/>
        <w:jc w:val="both"/>
        <w:rPr>
          <w:b/>
          <w:sz w:val="22"/>
          <w:szCs w:val="22"/>
        </w:rPr>
      </w:pPr>
    </w:p>
    <w:p w:rsidR="00B03BDC" w:rsidRDefault="00B03BDC" w:rsidP="00B03BDC">
      <w:pPr>
        <w:spacing w:after="120"/>
        <w:jc w:val="center"/>
        <w:rPr>
          <w:b/>
          <w:sz w:val="22"/>
          <w:szCs w:val="22"/>
        </w:rPr>
      </w:pPr>
      <w:r>
        <w:rPr>
          <w:b/>
          <w:sz w:val="22"/>
          <w:szCs w:val="22"/>
        </w:rPr>
        <w:t>§ 7</w:t>
      </w:r>
    </w:p>
    <w:p w:rsidR="00B03BDC" w:rsidRDefault="00B03BDC" w:rsidP="00B03BDC">
      <w:pPr>
        <w:numPr>
          <w:ilvl w:val="0"/>
          <w:numId w:val="31"/>
        </w:numPr>
        <w:suppressAutoHyphens/>
        <w:ind w:left="426" w:hanging="426"/>
        <w:jc w:val="both"/>
        <w:rPr>
          <w:sz w:val="22"/>
          <w:szCs w:val="22"/>
        </w:rPr>
      </w:pPr>
      <w:r>
        <w:rPr>
          <w:sz w:val="22"/>
          <w:szCs w:val="22"/>
        </w:rPr>
        <w:t>Odbioru ilościowego i jakościowego dokonywać będzie właściwy przedstawiciel Zamawiającego w oparciu o złożone pisemnie, fax-em lub telefonicznie zamówienie bieżące oraz fakturę VAT.</w:t>
      </w:r>
    </w:p>
    <w:p w:rsidR="00B03BDC" w:rsidRDefault="00B03BDC" w:rsidP="00B03BDC">
      <w:pPr>
        <w:numPr>
          <w:ilvl w:val="0"/>
          <w:numId w:val="31"/>
        </w:numPr>
        <w:suppressAutoHyphens/>
        <w:ind w:left="426" w:hanging="426"/>
        <w:jc w:val="both"/>
        <w:rPr>
          <w:sz w:val="22"/>
          <w:szCs w:val="22"/>
        </w:rPr>
      </w:pPr>
      <w:r>
        <w:rPr>
          <w:sz w:val="22"/>
          <w:szCs w:val="22"/>
          <w:lang w:eastAsia="zh-CN"/>
        </w:rPr>
        <w:t xml:space="preserve">Zamawiający ma prawo składania reklamacji ilościowych w dniu dostarczenia towaru przez Wykonawcę, a jakościowych w chwili ujawnienia wad towaru. </w:t>
      </w:r>
    </w:p>
    <w:p w:rsidR="00B03BDC" w:rsidRDefault="00B03BDC" w:rsidP="00B03BDC">
      <w:pPr>
        <w:numPr>
          <w:ilvl w:val="0"/>
          <w:numId w:val="31"/>
        </w:numPr>
        <w:suppressAutoHyphens/>
        <w:ind w:left="426" w:hanging="426"/>
        <w:jc w:val="both"/>
        <w:rPr>
          <w:sz w:val="22"/>
          <w:szCs w:val="22"/>
        </w:rPr>
      </w:pPr>
      <w:r>
        <w:rPr>
          <w:sz w:val="22"/>
          <w:szCs w:val="22"/>
        </w:rPr>
        <w:t>W przypadku dostarczenia towaru:</w:t>
      </w:r>
    </w:p>
    <w:p w:rsidR="00B03BDC" w:rsidRDefault="00B03BDC" w:rsidP="00B03BDC">
      <w:pPr>
        <w:numPr>
          <w:ilvl w:val="0"/>
          <w:numId w:val="32"/>
        </w:numPr>
        <w:suppressAutoHyphens/>
        <w:ind w:left="426" w:hanging="426"/>
        <w:jc w:val="both"/>
        <w:rPr>
          <w:sz w:val="22"/>
          <w:szCs w:val="22"/>
        </w:rPr>
      </w:pPr>
      <w:r>
        <w:rPr>
          <w:sz w:val="22"/>
          <w:szCs w:val="22"/>
        </w:rPr>
        <w:t xml:space="preserve">z wadami jakościowymi - Zamawiający może odmówić jego przyjęcia i żądać wymiany na towar wolny od tych wad. </w:t>
      </w:r>
      <w:r>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B03BDC" w:rsidRDefault="00B03BDC" w:rsidP="00B03BDC">
      <w:pPr>
        <w:numPr>
          <w:ilvl w:val="0"/>
          <w:numId w:val="32"/>
        </w:numPr>
        <w:suppressAutoHyphens/>
        <w:ind w:left="426" w:hanging="426"/>
        <w:jc w:val="both"/>
        <w:rPr>
          <w:sz w:val="22"/>
          <w:szCs w:val="22"/>
        </w:rPr>
      </w:pPr>
      <w:r>
        <w:rPr>
          <w:sz w:val="22"/>
          <w:szCs w:val="22"/>
        </w:rPr>
        <w:t>środkiem transportu, nie spełniającym wymagań określonych w § 5 ust. 1 lit. d) - Zamawiający może odmówić jego przyjęcia,</w:t>
      </w:r>
    </w:p>
    <w:p w:rsidR="00B03BDC" w:rsidRDefault="00B03BDC" w:rsidP="00B03BDC">
      <w:pPr>
        <w:numPr>
          <w:ilvl w:val="0"/>
          <w:numId w:val="32"/>
        </w:numPr>
        <w:suppressAutoHyphens/>
        <w:ind w:left="426" w:hanging="426"/>
        <w:jc w:val="both"/>
        <w:rPr>
          <w:sz w:val="22"/>
          <w:szCs w:val="22"/>
        </w:rPr>
      </w:pPr>
      <w:r>
        <w:rPr>
          <w:sz w:val="22"/>
          <w:szCs w:val="22"/>
        </w:rPr>
        <w:t>niezgodnego ze złożonym w zamówieniu bieżącym asortymentem lub ilością - Zamawiający może odmówić jego przyjęcia i żądać dostarczenia towaru zgodnego z zamówieniem,</w:t>
      </w:r>
    </w:p>
    <w:p w:rsidR="00B03BDC" w:rsidRDefault="00B03BDC" w:rsidP="00B03BDC">
      <w:pPr>
        <w:numPr>
          <w:ilvl w:val="0"/>
          <w:numId w:val="32"/>
        </w:numPr>
        <w:suppressAutoHyphens/>
        <w:ind w:left="426" w:hanging="426"/>
        <w:jc w:val="both"/>
        <w:rPr>
          <w:sz w:val="22"/>
          <w:szCs w:val="22"/>
        </w:rPr>
      </w:pPr>
      <w:r>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B03BDC" w:rsidRDefault="00B03BDC" w:rsidP="00B03BDC">
      <w:pPr>
        <w:numPr>
          <w:ilvl w:val="0"/>
          <w:numId w:val="31"/>
        </w:numPr>
        <w:suppressAutoHyphens/>
        <w:ind w:left="426" w:hanging="426"/>
        <w:jc w:val="both"/>
        <w:rPr>
          <w:sz w:val="22"/>
          <w:szCs w:val="22"/>
        </w:rPr>
      </w:pPr>
      <w:r>
        <w:rPr>
          <w:sz w:val="22"/>
          <w:szCs w:val="22"/>
        </w:rPr>
        <w:t xml:space="preserve">W przypadku niezrealizowania w terminie dostawy Zamawiający może odmówić jej przyjęcia i dokonać zakupu u </w:t>
      </w:r>
      <w:r>
        <w:rPr>
          <w:sz w:val="22"/>
          <w:szCs w:val="22"/>
          <w:lang w:eastAsia="zh-CN"/>
        </w:rPr>
        <w:t xml:space="preserve">osób trzecich na koszt i ryzyko Wykonawcy. W takim przypadku </w:t>
      </w:r>
      <w:r>
        <w:rPr>
          <w:sz w:val="22"/>
          <w:szCs w:val="22"/>
        </w:rPr>
        <w:t xml:space="preserve">różnice wynikające z wysokości ceny umownej i detalicznej (u innego dostawcy) ponosi Wykonawca. </w:t>
      </w:r>
    </w:p>
    <w:p w:rsidR="00B03BDC" w:rsidRDefault="00B03BDC" w:rsidP="00B03BDC">
      <w:pPr>
        <w:numPr>
          <w:ilvl w:val="0"/>
          <w:numId w:val="31"/>
        </w:numPr>
        <w:suppressAutoHyphens/>
        <w:ind w:left="426" w:hanging="426"/>
        <w:jc w:val="both"/>
        <w:rPr>
          <w:sz w:val="22"/>
          <w:szCs w:val="22"/>
        </w:rPr>
      </w:pPr>
      <w:r>
        <w:rPr>
          <w:sz w:val="22"/>
          <w:szCs w:val="22"/>
        </w:rPr>
        <w:t xml:space="preserve">Podstawą reklamacji jest sporządzenie protokołu reklamacyjnego </w:t>
      </w:r>
      <w:r>
        <w:rPr>
          <w:sz w:val="22"/>
          <w:szCs w:val="22"/>
          <w:lang w:eastAsia="zh-CN"/>
        </w:rPr>
        <w:t>przez upoważnionego pracownika Zamawiającego</w:t>
      </w:r>
    </w:p>
    <w:p w:rsidR="00B03BDC" w:rsidRDefault="00B03BDC" w:rsidP="00B03BDC">
      <w:pPr>
        <w:numPr>
          <w:ilvl w:val="0"/>
          <w:numId w:val="31"/>
        </w:numPr>
        <w:suppressAutoHyphens/>
        <w:ind w:left="426" w:hanging="426"/>
        <w:jc w:val="both"/>
        <w:rPr>
          <w:sz w:val="22"/>
          <w:szCs w:val="22"/>
        </w:rPr>
      </w:pPr>
      <w:r>
        <w:rPr>
          <w:sz w:val="22"/>
          <w:szCs w:val="22"/>
        </w:rPr>
        <w:t xml:space="preserve">Wykonawca zobowiązany jest, w terminie do </w:t>
      </w:r>
      <w:r>
        <w:rPr>
          <w:b/>
          <w:sz w:val="22"/>
          <w:szCs w:val="22"/>
        </w:rPr>
        <w:t>4 godzin</w:t>
      </w:r>
      <w:r>
        <w:rPr>
          <w:sz w:val="22"/>
          <w:szCs w:val="22"/>
        </w:rPr>
        <w:t xml:space="preserve"> od chwili przekazania protokołu reklamacyjnego Wykonawcy, do wyeliminowania opisanych w nim wad, bez prawa żądania dodatkowych opłat z tego tytułu, w sposób uzgodniony z Zamawiającym.</w:t>
      </w:r>
    </w:p>
    <w:p w:rsidR="00B03BDC" w:rsidRDefault="00B03BDC" w:rsidP="00B03BDC">
      <w:pPr>
        <w:numPr>
          <w:ilvl w:val="0"/>
          <w:numId w:val="31"/>
        </w:numPr>
        <w:suppressAutoHyphens/>
        <w:ind w:left="426" w:hanging="426"/>
        <w:jc w:val="both"/>
        <w:rPr>
          <w:sz w:val="22"/>
          <w:szCs w:val="22"/>
        </w:rPr>
      </w:pPr>
      <w:r>
        <w:rPr>
          <w:sz w:val="22"/>
          <w:szCs w:val="22"/>
        </w:rPr>
        <w:t xml:space="preserve">W przypadku nie wywiązania się przez Wykonawcę z postanowień ustępów poprzedzających Strony ustalają, że Zamawiającemu przysługiwać będzie prawo nabycia towaru w zakwestionowanej ilości u </w:t>
      </w:r>
      <w:r>
        <w:rPr>
          <w:sz w:val="22"/>
          <w:szCs w:val="22"/>
          <w:lang w:eastAsia="zh-CN"/>
        </w:rPr>
        <w:t xml:space="preserve">osób trzecich na koszt i ryzyko Wykonawcy. W takim przypadku </w:t>
      </w:r>
      <w:r>
        <w:rPr>
          <w:sz w:val="22"/>
          <w:szCs w:val="22"/>
        </w:rPr>
        <w:t>różnicę wynikającą z wysokości ceny umownej i detalicznej (u innego dostawcy) ponosi Wykonawca.</w:t>
      </w:r>
    </w:p>
    <w:p w:rsidR="00B03BDC" w:rsidRDefault="00B03BDC" w:rsidP="00B03BDC">
      <w:pPr>
        <w:numPr>
          <w:ilvl w:val="0"/>
          <w:numId w:val="31"/>
        </w:numPr>
        <w:suppressAutoHyphens/>
        <w:ind w:left="426" w:hanging="426"/>
        <w:jc w:val="both"/>
        <w:rPr>
          <w:sz w:val="22"/>
          <w:szCs w:val="22"/>
        </w:rPr>
      </w:pPr>
      <w:r>
        <w:rPr>
          <w:sz w:val="22"/>
          <w:szCs w:val="22"/>
          <w:lang w:eastAsia="zh-CN"/>
        </w:rPr>
        <w:t>W przypadku braku w dostawie zamówienia bieżącego towaru (asortymentu) objętego umową Zamawiający ma prawo dokonać jego zakupu u osób trzecich na koszt i ryzyko Wykonawcy.</w:t>
      </w:r>
    </w:p>
    <w:p w:rsidR="00B03BDC" w:rsidRDefault="00B03BDC" w:rsidP="00B03BDC">
      <w:pPr>
        <w:jc w:val="center"/>
        <w:rPr>
          <w:b/>
          <w:sz w:val="22"/>
          <w:szCs w:val="22"/>
        </w:rPr>
      </w:pPr>
    </w:p>
    <w:p w:rsidR="00B03BDC" w:rsidRDefault="00B03BDC" w:rsidP="00B03BDC">
      <w:pPr>
        <w:jc w:val="center"/>
        <w:rPr>
          <w:b/>
          <w:sz w:val="22"/>
          <w:szCs w:val="22"/>
        </w:rPr>
      </w:pPr>
      <w:r>
        <w:rPr>
          <w:b/>
          <w:sz w:val="22"/>
          <w:szCs w:val="22"/>
        </w:rPr>
        <w:t>§ 8</w:t>
      </w:r>
    </w:p>
    <w:p w:rsidR="00B03BDC" w:rsidRDefault="00B03BDC" w:rsidP="00B03BDC">
      <w:pPr>
        <w:jc w:val="center"/>
        <w:rPr>
          <w:b/>
          <w:sz w:val="22"/>
          <w:szCs w:val="22"/>
        </w:rPr>
      </w:pPr>
    </w:p>
    <w:p w:rsidR="00B03BDC" w:rsidRDefault="00B03BDC" w:rsidP="00B03BDC">
      <w:pPr>
        <w:numPr>
          <w:ilvl w:val="0"/>
          <w:numId w:val="33"/>
        </w:numPr>
        <w:suppressAutoHyphens/>
        <w:ind w:left="426" w:hanging="426"/>
        <w:jc w:val="both"/>
        <w:rPr>
          <w:sz w:val="22"/>
          <w:szCs w:val="22"/>
        </w:rPr>
      </w:pPr>
      <w:r>
        <w:rPr>
          <w:sz w:val="22"/>
          <w:szCs w:val="22"/>
        </w:rPr>
        <w:t>Zapłata należności za dostarczony towar nastąpi w formie polecenia przelewu w terminie do 30 dni od daty otrzymania prawidłowo wystawionej faktury VAT przez Zamawiającego.</w:t>
      </w:r>
    </w:p>
    <w:p w:rsidR="00B03BDC" w:rsidRDefault="00B03BDC" w:rsidP="00B03BDC">
      <w:pPr>
        <w:numPr>
          <w:ilvl w:val="0"/>
          <w:numId w:val="33"/>
        </w:numPr>
        <w:suppressAutoHyphens/>
        <w:ind w:left="426" w:hanging="426"/>
        <w:jc w:val="both"/>
        <w:rPr>
          <w:sz w:val="22"/>
          <w:szCs w:val="22"/>
        </w:rPr>
      </w:pPr>
      <w:r>
        <w:rPr>
          <w:sz w:val="22"/>
          <w:szCs w:val="22"/>
        </w:rPr>
        <w:t>Na fakturze VAT Wykonawca ma obowiązek wymienić:</w:t>
      </w:r>
    </w:p>
    <w:p w:rsidR="00B03BDC" w:rsidRDefault="00B03BDC" w:rsidP="00B03BDC">
      <w:pPr>
        <w:numPr>
          <w:ilvl w:val="0"/>
          <w:numId w:val="34"/>
        </w:numPr>
        <w:suppressAutoHyphens/>
        <w:ind w:left="426" w:hanging="426"/>
        <w:jc w:val="both"/>
        <w:rPr>
          <w:sz w:val="22"/>
          <w:szCs w:val="22"/>
        </w:rPr>
      </w:pPr>
      <w:r>
        <w:rPr>
          <w:sz w:val="22"/>
          <w:szCs w:val="22"/>
        </w:rPr>
        <w:t>nazwę asortymentu,</w:t>
      </w:r>
    </w:p>
    <w:p w:rsidR="00B03BDC" w:rsidRDefault="00B03BDC" w:rsidP="00B03BDC">
      <w:pPr>
        <w:numPr>
          <w:ilvl w:val="0"/>
          <w:numId w:val="34"/>
        </w:numPr>
        <w:suppressAutoHyphens/>
        <w:ind w:left="426" w:hanging="426"/>
        <w:jc w:val="both"/>
        <w:rPr>
          <w:sz w:val="22"/>
          <w:szCs w:val="22"/>
        </w:rPr>
      </w:pPr>
      <w:r>
        <w:rPr>
          <w:sz w:val="22"/>
          <w:szCs w:val="22"/>
        </w:rPr>
        <w:t>jednostkę miary,</w:t>
      </w:r>
    </w:p>
    <w:p w:rsidR="00B03BDC" w:rsidRDefault="00B03BDC" w:rsidP="00B03BDC">
      <w:pPr>
        <w:numPr>
          <w:ilvl w:val="0"/>
          <w:numId w:val="34"/>
        </w:numPr>
        <w:suppressAutoHyphens/>
        <w:ind w:left="426" w:hanging="426"/>
        <w:jc w:val="both"/>
        <w:rPr>
          <w:sz w:val="22"/>
          <w:szCs w:val="22"/>
        </w:rPr>
      </w:pPr>
      <w:r>
        <w:rPr>
          <w:sz w:val="22"/>
          <w:szCs w:val="22"/>
        </w:rPr>
        <w:t>ilość towaru,</w:t>
      </w:r>
    </w:p>
    <w:p w:rsidR="00B03BDC" w:rsidRDefault="00B03BDC" w:rsidP="00B03BDC">
      <w:pPr>
        <w:numPr>
          <w:ilvl w:val="0"/>
          <w:numId w:val="34"/>
        </w:numPr>
        <w:suppressAutoHyphens/>
        <w:ind w:left="426" w:hanging="426"/>
        <w:jc w:val="both"/>
        <w:rPr>
          <w:sz w:val="22"/>
          <w:szCs w:val="22"/>
        </w:rPr>
      </w:pPr>
      <w:r>
        <w:rPr>
          <w:sz w:val="22"/>
          <w:szCs w:val="22"/>
        </w:rPr>
        <w:t>cenę jednostkową netto,</w:t>
      </w:r>
    </w:p>
    <w:p w:rsidR="00B03BDC" w:rsidRDefault="00B03BDC" w:rsidP="00B03BDC">
      <w:pPr>
        <w:numPr>
          <w:ilvl w:val="0"/>
          <w:numId w:val="34"/>
        </w:numPr>
        <w:suppressAutoHyphens/>
        <w:ind w:left="426" w:hanging="426"/>
        <w:jc w:val="both"/>
        <w:rPr>
          <w:sz w:val="22"/>
          <w:szCs w:val="22"/>
        </w:rPr>
      </w:pPr>
      <w:r>
        <w:rPr>
          <w:sz w:val="22"/>
          <w:szCs w:val="22"/>
        </w:rPr>
        <w:t xml:space="preserve"> łączną wartość netto,</w:t>
      </w:r>
    </w:p>
    <w:p w:rsidR="00B03BDC" w:rsidRDefault="00B03BDC" w:rsidP="00B03BDC">
      <w:pPr>
        <w:numPr>
          <w:ilvl w:val="0"/>
          <w:numId w:val="34"/>
        </w:numPr>
        <w:suppressAutoHyphens/>
        <w:ind w:left="426" w:hanging="426"/>
        <w:jc w:val="both"/>
        <w:rPr>
          <w:sz w:val="22"/>
          <w:szCs w:val="22"/>
        </w:rPr>
      </w:pPr>
      <w:r>
        <w:rPr>
          <w:sz w:val="22"/>
          <w:szCs w:val="22"/>
        </w:rPr>
        <w:lastRenderedPageBreak/>
        <w:t>stawkę podatku VAT,</w:t>
      </w:r>
    </w:p>
    <w:p w:rsidR="00B03BDC" w:rsidRDefault="00B03BDC" w:rsidP="00B03BDC">
      <w:pPr>
        <w:numPr>
          <w:ilvl w:val="0"/>
          <w:numId w:val="34"/>
        </w:numPr>
        <w:suppressAutoHyphens/>
        <w:ind w:left="426" w:hanging="426"/>
        <w:jc w:val="both"/>
        <w:rPr>
          <w:sz w:val="22"/>
          <w:szCs w:val="22"/>
        </w:rPr>
      </w:pPr>
      <w:r>
        <w:rPr>
          <w:sz w:val="22"/>
          <w:szCs w:val="22"/>
        </w:rPr>
        <w:t>kwotę VAT,</w:t>
      </w:r>
    </w:p>
    <w:p w:rsidR="00B03BDC" w:rsidRDefault="00B03BDC" w:rsidP="00B03BDC">
      <w:pPr>
        <w:numPr>
          <w:ilvl w:val="0"/>
          <w:numId w:val="34"/>
        </w:numPr>
        <w:suppressAutoHyphens/>
        <w:ind w:left="426" w:hanging="426"/>
        <w:jc w:val="both"/>
        <w:rPr>
          <w:sz w:val="22"/>
          <w:szCs w:val="22"/>
        </w:rPr>
      </w:pPr>
      <w:r>
        <w:rPr>
          <w:sz w:val="22"/>
          <w:szCs w:val="22"/>
        </w:rPr>
        <w:t>łączną wartość brutto.</w:t>
      </w:r>
    </w:p>
    <w:p w:rsidR="00B03BDC" w:rsidRDefault="00B03BDC" w:rsidP="00B03BDC">
      <w:pPr>
        <w:numPr>
          <w:ilvl w:val="0"/>
          <w:numId w:val="33"/>
        </w:numPr>
        <w:suppressAutoHyphens/>
        <w:ind w:left="426" w:hanging="426"/>
        <w:jc w:val="both"/>
        <w:rPr>
          <w:sz w:val="22"/>
          <w:szCs w:val="22"/>
        </w:rPr>
      </w:pPr>
      <w:r>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03BDC" w:rsidRDefault="00B03BDC" w:rsidP="00B03BDC">
      <w:pPr>
        <w:numPr>
          <w:ilvl w:val="0"/>
          <w:numId w:val="33"/>
        </w:numPr>
        <w:suppressAutoHyphens/>
        <w:ind w:left="426" w:hanging="426"/>
        <w:jc w:val="both"/>
        <w:rPr>
          <w:sz w:val="22"/>
          <w:szCs w:val="22"/>
        </w:rPr>
      </w:pPr>
      <w:r>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B03BDC" w:rsidRDefault="00B03BDC" w:rsidP="00B03BDC">
      <w:pPr>
        <w:numPr>
          <w:ilvl w:val="0"/>
          <w:numId w:val="33"/>
        </w:numPr>
        <w:suppressAutoHyphens/>
        <w:ind w:left="426" w:hanging="426"/>
        <w:jc w:val="both"/>
        <w:rPr>
          <w:sz w:val="22"/>
          <w:szCs w:val="22"/>
        </w:rPr>
      </w:pPr>
      <w:r>
        <w:rPr>
          <w:sz w:val="22"/>
          <w:szCs w:val="22"/>
        </w:rPr>
        <w:t>Wykonawcy przysługuje zapłata za  towar niewadliwy, co do którego Zamawiający nie zgłosił żadnych zastrzeżeń.</w:t>
      </w:r>
    </w:p>
    <w:p w:rsidR="00B03BDC" w:rsidRDefault="00B03BDC" w:rsidP="00B03BDC">
      <w:pPr>
        <w:numPr>
          <w:ilvl w:val="0"/>
          <w:numId w:val="33"/>
        </w:numPr>
        <w:tabs>
          <w:tab w:val="left" w:pos="426"/>
        </w:tabs>
        <w:suppressAutoHyphens/>
        <w:ind w:left="0" w:firstLine="0"/>
        <w:jc w:val="both"/>
        <w:rPr>
          <w:sz w:val="22"/>
          <w:szCs w:val="22"/>
        </w:rPr>
      </w:pPr>
      <w:r>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Pr>
          <w:rFonts w:eastAsia="Calibri"/>
          <w:sz w:val="22"/>
          <w:szCs w:val="22"/>
          <w:lang w:eastAsia="en-US"/>
        </w:rPr>
        <w:t>Symplex</w:t>
      </w:r>
      <w:proofErr w:type="spellEnd"/>
      <w:r>
        <w:rPr>
          <w:rFonts w:eastAsia="Calibri"/>
          <w:sz w:val="22"/>
          <w:szCs w:val="22"/>
          <w:lang w:eastAsia="en-US"/>
        </w:rPr>
        <w:t xml:space="preserve"> na wskazany przez Zamawiającego adres e-mail.</w:t>
      </w:r>
    </w:p>
    <w:p w:rsidR="00B03BDC" w:rsidRDefault="00B03BDC" w:rsidP="00B03BDC">
      <w:pPr>
        <w:jc w:val="center"/>
        <w:rPr>
          <w:b/>
          <w:sz w:val="22"/>
          <w:szCs w:val="22"/>
        </w:rPr>
      </w:pPr>
    </w:p>
    <w:p w:rsidR="00B03BDC" w:rsidRDefault="00B03BDC" w:rsidP="00B03BDC">
      <w:pPr>
        <w:jc w:val="center"/>
        <w:rPr>
          <w:b/>
          <w:sz w:val="22"/>
          <w:szCs w:val="22"/>
        </w:rPr>
      </w:pPr>
      <w:r>
        <w:rPr>
          <w:b/>
          <w:sz w:val="22"/>
          <w:szCs w:val="22"/>
        </w:rPr>
        <w:t>§ 9</w:t>
      </w:r>
    </w:p>
    <w:p w:rsidR="00B03BDC" w:rsidRDefault="00B03BDC" w:rsidP="00B03BDC">
      <w:pPr>
        <w:jc w:val="center"/>
        <w:rPr>
          <w:b/>
          <w:sz w:val="22"/>
          <w:szCs w:val="22"/>
        </w:rPr>
      </w:pPr>
    </w:p>
    <w:p w:rsidR="00B03BDC" w:rsidRDefault="00B03BDC" w:rsidP="00B03BDC">
      <w:pPr>
        <w:numPr>
          <w:ilvl w:val="0"/>
          <w:numId w:val="35"/>
        </w:numPr>
        <w:tabs>
          <w:tab w:val="left" w:pos="426"/>
        </w:tabs>
        <w:suppressAutoHyphens/>
        <w:ind w:left="0" w:firstLine="0"/>
        <w:jc w:val="both"/>
        <w:rPr>
          <w:sz w:val="22"/>
          <w:szCs w:val="22"/>
        </w:rPr>
      </w:pPr>
      <w:r>
        <w:rPr>
          <w:sz w:val="22"/>
          <w:szCs w:val="22"/>
          <w:lang w:eastAsia="zh-CN"/>
        </w:rPr>
        <w:t>W przypadku niewykonania lub nienależytego wykonania umowy, w tym za nieterminową dostawę, Wykonawca pokryje szkodę doznaną z tego tytułu przez Zamawiającego w pełnej wysokości.</w:t>
      </w:r>
    </w:p>
    <w:p w:rsidR="00B03BDC" w:rsidRDefault="00B03BDC" w:rsidP="00B03BDC">
      <w:pPr>
        <w:numPr>
          <w:ilvl w:val="0"/>
          <w:numId w:val="35"/>
        </w:numPr>
        <w:suppressAutoHyphens/>
        <w:ind w:left="426" w:hanging="426"/>
        <w:jc w:val="both"/>
        <w:rPr>
          <w:sz w:val="22"/>
          <w:szCs w:val="22"/>
        </w:rPr>
      </w:pPr>
      <w:r>
        <w:rPr>
          <w:sz w:val="22"/>
          <w:szCs w:val="22"/>
        </w:rPr>
        <w:t>Wykonawca zobowiązany jest zapłacić karę umowną Zamawiającemu:</w:t>
      </w:r>
    </w:p>
    <w:p w:rsidR="00B03BDC" w:rsidRDefault="00B03BDC" w:rsidP="00B03BDC">
      <w:pPr>
        <w:ind w:left="426" w:hanging="426"/>
        <w:jc w:val="both"/>
        <w:rPr>
          <w:sz w:val="22"/>
          <w:szCs w:val="22"/>
        </w:rPr>
      </w:pPr>
      <w:r>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03BDC" w:rsidRDefault="00B03BDC" w:rsidP="00B03BDC">
      <w:pPr>
        <w:ind w:left="426" w:hanging="426"/>
        <w:jc w:val="both"/>
        <w:rPr>
          <w:sz w:val="22"/>
          <w:szCs w:val="22"/>
        </w:rPr>
      </w:pPr>
      <w:r>
        <w:rPr>
          <w:sz w:val="22"/>
          <w:szCs w:val="22"/>
        </w:rPr>
        <w:t xml:space="preserve">b)    </w:t>
      </w:r>
      <w:r>
        <w:rPr>
          <w:sz w:val="22"/>
          <w:szCs w:val="22"/>
          <w:lang w:eastAsia="zh-CN"/>
        </w:rPr>
        <w:t>w przypadku nieterminowego dostarczenia przedmiotu zamówienia - w wysokości 8 % wartości brutto zamówienia bieżącego za każdy dzień opóźnienia;</w:t>
      </w:r>
    </w:p>
    <w:p w:rsidR="00B03BDC" w:rsidRDefault="00B03BDC" w:rsidP="00B03BDC">
      <w:pPr>
        <w:ind w:left="426" w:hanging="426"/>
        <w:jc w:val="both"/>
        <w:rPr>
          <w:sz w:val="22"/>
          <w:szCs w:val="22"/>
        </w:rPr>
      </w:pPr>
      <w:r>
        <w:rPr>
          <w:sz w:val="22"/>
          <w:szCs w:val="22"/>
        </w:rPr>
        <w:t>c)    z tytułu odstąpienia od umowy lub jej rozwiązania, z przyczyn zależnych od Wykonawcy - w wysokości 20% wartości brutto umowy, określonej w § 3 ust. 1.</w:t>
      </w:r>
    </w:p>
    <w:p w:rsidR="00B03BDC" w:rsidRDefault="00B03BDC" w:rsidP="00B03BDC">
      <w:pPr>
        <w:numPr>
          <w:ilvl w:val="0"/>
          <w:numId w:val="35"/>
        </w:numPr>
        <w:suppressAutoHyphens/>
        <w:ind w:left="426" w:hanging="426"/>
        <w:jc w:val="both"/>
        <w:rPr>
          <w:sz w:val="22"/>
          <w:szCs w:val="22"/>
        </w:rPr>
      </w:pPr>
      <w:r>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B03BDC" w:rsidRDefault="00B03BDC" w:rsidP="00B03BDC">
      <w:pPr>
        <w:numPr>
          <w:ilvl w:val="0"/>
          <w:numId w:val="35"/>
        </w:numPr>
        <w:suppressAutoHyphens/>
        <w:ind w:left="426" w:hanging="426"/>
        <w:jc w:val="both"/>
        <w:rPr>
          <w:sz w:val="22"/>
          <w:szCs w:val="22"/>
        </w:rPr>
      </w:pPr>
      <w:r>
        <w:rPr>
          <w:sz w:val="22"/>
          <w:szCs w:val="22"/>
        </w:rPr>
        <w:t>Zamawiający zastrzega sobie prawo potrącenia naliczonych kar umownych z faktur wystawionych przez Wykonawcę. Na co Wykonawca niniejszym wyraża zgodę.</w:t>
      </w:r>
    </w:p>
    <w:p w:rsidR="00B03BDC" w:rsidRDefault="00B03BDC" w:rsidP="00B03BDC">
      <w:pPr>
        <w:numPr>
          <w:ilvl w:val="0"/>
          <w:numId w:val="35"/>
        </w:numPr>
        <w:suppressAutoHyphens/>
        <w:ind w:left="426" w:hanging="426"/>
        <w:jc w:val="both"/>
        <w:rPr>
          <w:sz w:val="22"/>
          <w:szCs w:val="22"/>
        </w:rPr>
      </w:pPr>
      <w:r>
        <w:rPr>
          <w:sz w:val="22"/>
          <w:szCs w:val="22"/>
        </w:rPr>
        <w:t>Zamawiający zastrzega sobie prawo potrącenia kosztów, o których mowa w §7 ust. 4, 7 i 8  z wynagrodzenia przysługującego Wykonawcy w związku z realizacją niniejszej umowy.</w:t>
      </w:r>
      <w:r>
        <w:rPr>
          <w:rFonts w:cs="Calibri"/>
          <w:sz w:val="24"/>
          <w:lang w:eastAsia="zh-CN"/>
        </w:rPr>
        <w:t xml:space="preserve"> </w:t>
      </w:r>
      <w:r>
        <w:rPr>
          <w:sz w:val="22"/>
          <w:szCs w:val="22"/>
        </w:rPr>
        <w:t>Na co Wykonawca niniejszym wyraża zgodę.</w:t>
      </w:r>
    </w:p>
    <w:p w:rsidR="00B03BDC" w:rsidRDefault="00B03BDC" w:rsidP="00B03BDC">
      <w:pPr>
        <w:numPr>
          <w:ilvl w:val="0"/>
          <w:numId w:val="35"/>
        </w:numPr>
        <w:suppressAutoHyphens/>
        <w:ind w:left="426" w:hanging="426"/>
        <w:jc w:val="both"/>
        <w:rPr>
          <w:sz w:val="22"/>
          <w:szCs w:val="22"/>
        </w:rPr>
      </w:pPr>
      <w:r>
        <w:rPr>
          <w:sz w:val="22"/>
          <w:szCs w:val="22"/>
        </w:rPr>
        <w:t>Zapłata kar umownych nie zwalnia Wykonawcy od obowiązku wykonania umowy.</w:t>
      </w:r>
    </w:p>
    <w:p w:rsidR="00B03BDC" w:rsidRDefault="00B03BDC" w:rsidP="00B03BDC">
      <w:pPr>
        <w:spacing w:after="120"/>
        <w:jc w:val="center"/>
        <w:rPr>
          <w:b/>
          <w:sz w:val="22"/>
          <w:szCs w:val="22"/>
        </w:rPr>
      </w:pPr>
    </w:p>
    <w:p w:rsidR="00B03BDC" w:rsidRDefault="00B03BDC" w:rsidP="00B03BDC">
      <w:pPr>
        <w:spacing w:after="120"/>
        <w:jc w:val="center"/>
        <w:rPr>
          <w:sz w:val="22"/>
          <w:szCs w:val="22"/>
        </w:rPr>
      </w:pPr>
      <w:r>
        <w:rPr>
          <w:b/>
          <w:sz w:val="22"/>
          <w:szCs w:val="22"/>
        </w:rPr>
        <w:t>§ 10</w:t>
      </w:r>
    </w:p>
    <w:p w:rsidR="00B03BDC" w:rsidRDefault="00B03BDC" w:rsidP="00B03BDC">
      <w:pPr>
        <w:numPr>
          <w:ilvl w:val="0"/>
          <w:numId w:val="36"/>
        </w:numPr>
        <w:suppressAutoHyphens/>
        <w:ind w:left="425" w:hanging="425"/>
        <w:jc w:val="both"/>
        <w:rPr>
          <w:sz w:val="22"/>
          <w:szCs w:val="22"/>
        </w:rPr>
      </w:pPr>
      <w:r>
        <w:rPr>
          <w:sz w:val="22"/>
          <w:szCs w:val="22"/>
        </w:rPr>
        <w:t>Zamawiający może odstąpić od umowy w przypadku, o którym mowa w art. 145 ust. 1 ustawy z dnia 29 stycznia 2004 roku – Prawo zamówień publicznych</w:t>
      </w:r>
    </w:p>
    <w:p w:rsidR="00B03BDC" w:rsidRDefault="00B03BDC" w:rsidP="00B03BDC">
      <w:pPr>
        <w:numPr>
          <w:ilvl w:val="0"/>
          <w:numId w:val="36"/>
        </w:numPr>
        <w:suppressAutoHyphens/>
        <w:ind w:left="425" w:hanging="425"/>
        <w:jc w:val="both"/>
        <w:rPr>
          <w:sz w:val="22"/>
          <w:szCs w:val="22"/>
        </w:rPr>
      </w:pPr>
      <w:r>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B03BDC" w:rsidRDefault="00B03BDC" w:rsidP="00B03BDC">
      <w:pPr>
        <w:numPr>
          <w:ilvl w:val="0"/>
          <w:numId w:val="36"/>
        </w:numPr>
        <w:suppressAutoHyphens/>
        <w:ind w:left="425" w:hanging="425"/>
        <w:jc w:val="both"/>
        <w:rPr>
          <w:sz w:val="22"/>
          <w:szCs w:val="22"/>
        </w:rPr>
      </w:pPr>
      <w:r>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03BDC" w:rsidRDefault="00B03BDC" w:rsidP="00B03BDC">
      <w:pPr>
        <w:spacing w:after="120"/>
        <w:ind w:left="426"/>
        <w:rPr>
          <w:sz w:val="22"/>
          <w:szCs w:val="22"/>
        </w:rPr>
      </w:pPr>
    </w:p>
    <w:p w:rsidR="00B03BDC" w:rsidRDefault="00B03BDC" w:rsidP="00B03BDC">
      <w:pPr>
        <w:ind w:left="284" w:hanging="284"/>
        <w:jc w:val="both"/>
        <w:rPr>
          <w:sz w:val="22"/>
          <w:szCs w:val="22"/>
        </w:rPr>
      </w:pPr>
    </w:p>
    <w:p w:rsidR="00B03BDC" w:rsidRDefault="00B03BDC" w:rsidP="00B03BDC">
      <w:pPr>
        <w:ind w:left="284" w:hanging="284"/>
        <w:jc w:val="both"/>
        <w:rPr>
          <w:sz w:val="22"/>
          <w:szCs w:val="22"/>
        </w:rPr>
      </w:pPr>
    </w:p>
    <w:p w:rsidR="00B03BDC" w:rsidRDefault="00B03BDC" w:rsidP="00B03BDC">
      <w:pPr>
        <w:spacing w:after="120"/>
        <w:jc w:val="center"/>
        <w:rPr>
          <w:sz w:val="22"/>
          <w:szCs w:val="22"/>
        </w:rPr>
      </w:pPr>
      <w:r>
        <w:rPr>
          <w:b/>
          <w:sz w:val="22"/>
          <w:szCs w:val="22"/>
        </w:rPr>
        <w:lastRenderedPageBreak/>
        <w:t>§ 11</w:t>
      </w:r>
    </w:p>
    <w:p w:rsidR="00B03BDC" w:rsidRDefault="00B03BDC" w:rsidP="00B03BDC">
      <w:pPr>
        <w:suppressAutoHyphens/>
        <w:spacing w:line="276" w:lineRule="auto"/>
        <w:ind w:left="426"/>
        <w:jc w:val="both"/>
        <w:rPr>
          <w:sz w:val="22"/>
          <w:szCs w:val="22"/>
        </w:rPr>
      </w:pPr>
      <w:r>
        <w:rPr>
          <w:sz w:val="22"/>
          <w:szCs w:val="22"/>
        </w:rPr>
        <w:t xml:space="preserve">Zamawiającemu przysługuje prawo do rozwiązania umowy ze skutkiem natychmiastowym oraz do żądania pokrycia </w:t>
      </w:r>
      <w:r>
        <w:rPr>
          <w:sz w:val="22"/>
          <w:szCs w:val="22"/>
          <w:lang w:eastAsia="zh-CN"/>
        </w:rPr>
        <w:t>szkody i zapłaty kar umownych, zgodnie z postanowieniami § 9,</w:t>
      </w:r>
      <w:r>
        <w:rPr>
          <w:sz w:val="22"/>
          <w:szCs w:val="22"/>
        </w:rPr>
        <w:t>w przypadku:</w:t>
      </w:r>
    </w:p>
    <w:p w:rsidR="00B03BDC" w:rsidRDefault="00B03BDC" w:rsidP="00B03BDC">
      <w:pPr>
        <w:numPr>
          <w:ilvl w:val="0"/>
          <w:numId w:val="37"/>
        </w:numPr>
        <w:tabs>
          <w:tab w:val="num" w:pos="0"/>
        </w:tabs>
        <w:suppressAutoHyphens/>
        <w:spacing w:line="276" w:lineRule="auto"/>
        <w:ind w:left="426" w:hanging="425"/>
        <w:jc w:val="both"/>
        <w:rPr>
          <w:sz w:val="22"/>
          <w:szCs w:val="22"/>
        </w:rPr>
      </w:pPr>
      <w:r>
        <w:rPr>
          <w:sz w:val="22"/>
          <w:szCs w:val="22"/>
        </w:rPr>
        <w:t>trzykrotnego uchybienia terminu dostaw przez Wykonawcę,</w:t>
      </w:r>
    </w:p>
    <w:p w:rsidR="00B03BDC" w:rsidRDefault="00B03BDC" w:rsidP="00B03BDC">
      <w:pPr>
        <w:numPr>
          <w:ilvl w:val="0"/>
          <w:numId w:val="37"/>
        </w:numPr>
        <w:tabs>
          <w:tab w:val="num" w:pos="0"/>
        </w:tabs>
        <w:suppressAutoHyphens/>
        <w:spacing w:line="276" w:lineRule="auto"/>
        <w:ind w:left="426" w:hanging="425"/>
        <w:jc w:val="both"/>
        <w:rPr>
          <w:sz w:val="22"/>
          <w:szCs w:val="22"/>
        </w:rPr>
      </w:pPr>
      <w:r>
        <w:rPr>
          <w:sz w:val="22"/>
          <w:szCs w:val="22"/>
        </w:rPr>
        <w:t>dwukrotnego naruszenia norm jakościowych dostarczanych produktów,</w:t>
      </w:r>
    </w:p>
    <w:p w:rsidR="00B03BDC" w:rsidRDefault="00B03BDC" w:rsidP="00B03BDC">
      <w:pPr>
        <w:numPr>
          <w:ilvl w:val="0"/>
          <w:numId w:val="37"/>
        </w:numPr>
        <w:tabs>
          <w:tab w:val="num" w:pos="0"/>
        </w:tabs>
        <w:suppressAutoHyphens/>
        <w:spacing w:line="276" w:lineRule="auto"/>
        <w:ind w:left="426" w:hanging="425"/>
        <w:jc w:val="both"/>
        <w:rPr>
          <w:sz w:val="22"/>
          <w:szCs w:val="22"/>
        </w:rPr>
      </w:pPr>
      <w:r>
        <w:rPr>
          <w:sz w:val="22"/>
          <w:szCs w:val="22"/>
        </w:rPr>
        <w:t>zaniechania realizacji dostaw z przyczyn, za które odpowiada Wykonawca,</w:t>
      </w:r>
    </w:p>
    <w:p w:rsidR="00B03BDC" w:rsidRDefault="00B03BDC" w:rsidP="00B03BDC">
      <w:pPr>
        <w:numPr>
          <w:ilvl w:val="0"/>
          <w:numId w:val="37"/>
        </w:numPr>
        <w:tabs>
          <w:tab w:val="num" w:pos="0"/>
        </w:tabs>
        <w:suppressAutoHyphens/>
        <w:spacing w:line="276" w:lineRule="auto"/>
        <w:ind w:left="426" w:hanging="425"/>
        <w:jc w:val="both"/>
        <w:rPr>
          <w:sz w:val="22"/>
          <w:szCs w:val="22"/>
          <w:lang w:eastAsia="zh-CN"/>
        </w:rPr>
      </w:pPr>
      <w:r>
        <w:rPr>
          <w:sz w:val="22"/>
          <w:szCs w:val="22"/>
        </w:rPr>
        <w:t>innych rażących naruszeń postanowień umowy przez Wykonawcę.</w:t>
      </w:r>
    </w:p>
    <w:p w:rsidR="00B03BDC" w:rsidRDefault="00B03BDC" w:rsidP="00B03BDC">
      <w:pPr>
        <w:spacing w:after="120"/>
        <w:jc w:val="center"/>
        <w:rPr>
          <w:b/>
          <w:sz w:val="22"/>
          <w:szCs w:val="22"/>
        </w:rPr>
      </w:pPr>
    </w:p>
    <w:p w:rsidR="00B03BDC" w:rsidRDefault="00B03BDC" w:rsidP="00B03BDC">
      <w:pPr>
        <w:spacing w:after="120"/>
        <w:jc w:val="center"/>
        <w:rPr>
          <w:sz w:val="22"/>
          <w:szCs w:val="22"/>
        </w:rPr>
      </w:pPr>
      <w:r>
        <w:rPr>
          <w:b/>
          <w:sz w:val="22"/>
          <w:szCs w:val="22"/>
        </w:rPr>
        <w:t>§ 12</w:t>
      </w:r>
    </w:p>
    <w:p w:rsidR="00B03BDC" w:rsidRDefault="00B03BDC" w:rsidP="00B03BDC">
      <w:pPr>
        <w:numPr>
          <w:ilvl w:val="0"/>
          <w:numId w:val="38"/>
        </w:numPr>
        <w:tabs>
          <w:tab w:val="clear" w:pos="0"/>
          <w:tab w:val="num" w:pos="426"/>
        </w:tabs>
        <w:suppressAutoHyphens/>
        <w:ind w:left="426" w:hanging="426"/>
        <w:jc w:val="both"/>
        <w:rPr>
          <w:sz w:val="22"/>
          <w:szCs w:val="22"/>
        </w:rPr>
      </w:pPr>
      <w:r>
        <w:rPr>
          <w:sz w:val="22"/>
          <w:szCs w:val="22"/>
        </w:rPr>
        <w:t>Strony dopuszczają wprowadzenie zmian do umowy w następujących przypadkach:</w:t>
      </w:r>
    </w:p>
    <w:p w:rsidR="00B03BDC" w:rsidRDefault="00B03BDC" w:rsidP="00B03BDC">
      <w:pPr>
        <w:numPr>
          <w:ilvl w:val="0"/>
          <w:numId w:val="39"/>
        </w:numPr>
        <w:tabs>
          <w:tab w:val="num" w:pos="426"/>
        </w:tabs>
        <w:suppressAutoHyphens/>
        <w:ind w:left="426" w:hanging="426"/>
        <w:jc w:val="both"/>
        <w:rPr>
          <w:sz w:val="22"/>
          <w:szCs w:val="22"/>
        </w:rPr>
      </w:pPr>
      <w:r>
        <w:rPr>
          <w:sz w:val="22"/>
          <w:szCs w:val="22"/>
        </w:rPr>
        <w:t xml:space="preserve">zmiany przepisów prawa dotyczących przedmiotu zamówienia, </w:t>
      </w:r>
      <w:r>
        <w:rPr>
          <w:sz w:val="22"/>
          <w:szCs w:val="22"/>
          <w:lang w:eastAsia="zh-CN"/>
        </w:rPr>
        <w:t>w tym zmiany obowiązujących stawek podatku VAT (zmiana umowy nastąpi w zakresie wynikającym z tychże przepisów prawa),</w:t>
      </w:r>
    </w:p>
    <w:p w:rsidR="00B03BDC" w:rsidRDefault="00B03BDC" w:rsidP="00B03BDC">
      <w:pPr>
        <w:numPr>
          <w:ilvl w:val="0"/>
          <w:numId w:val="39"/>
        </w:numPr>
        <w:tabs>
          <w:tab w:val="num" w:pos="426"/>
        </w:tabs>
        <w:suppressAutoHyphens/>
        <w:ind w:left="426" w:hanging="426"/>
        <w:jc w:val="both"/>
        <w:rPr>
          <w:sz w:val="22"/>
          <w:szCs w:val="22"/>
        </w:rPr>
      </w:pPr>
      <w:r>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03BDC" w:rsidRDefault="00B03BDC" w:rsidP="00B03BDC">
      <w:pPr>
        <w:widowControl w:val="0"/>
        <w:numPr>
          <w:ilvl w:val="0"/>
          <w:numId w:val="39"/>
        </w:numPr>
        <w:tabs>
          <w:tab w:val="num" w:pos="426"/>
        </w:tabs>
        <w:suppressAutoHyphens/>
        <w:ind w:left="426" w:hanging="426"/>
        <w:jc w:val="both"/>
        <w:rPr>
          <w:rFonts w:cs="Calibri"/>
          <w:sz w:val="22"/>
          <w:szCs w:val="22"/>
          <w:lang w:eastAsia="zh-CN"/>
        </w:rPr>
      </w:pPr>
      <w:r>
        <w:rPr>
          <w:rFonts w:eastAsia="Calibri" w:cs="Calibri"/>
          <w:sz w:val="22"/>
          <w:szCs w:val="22"/>
          <w:lang w:eastAsia="en-US"/>
        </w:rPr>
        <w:t>z</w:t>
      </w:r>
      <w:r>
        <w:rPr>
          <w:rFonts w:cs="Calibri"/>
          <w:sz w:val="22"/>
          <w:szCs w:val="22"/>
          <w:lang w:eastAsia="zh-CN"/>
        </w:rPr>
        <w:t xml:space="preserve">miany asortymentu </w:t>
      </w:r>
      <w:r>
        <w:rPr>
          <w:rFonts w:eastAsia="Calibri" w:cs="Calibri"/>
          <w:sz w:val="22"/>
          <w:szCs w:val="22"/>
          <w:lang w:eastAsia="zh-CN"/>
        </w:rPr>
        <w:t>do 5 % wartości umowy, pod warunkiem, że nie spowoduje to </w:t>
      </w:r>
      <w:r>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03BDC" w:rsidRDefault="00B03BDC" w:rsidP="00B03BDC">
      <w:pPr>
        <w:numPr>
          <w:ilvl w:val="0"/>
          <w:numId w:val="39"/>
        </w:numPr>
        <w:tabs>
          <w:tab w:val="num" w:pos="426"/>
        </w:tabs>
        <w:suppressAutoHyphens/>
        <w:ind w:left="426" w:hanging="426"/>
        <w:jc w:val="both"/>
        <w:rPr>
          <w:sz w:val="22"/>
          <w:szCs w:val="22"/>
        </w:rPr>
      </w:pPr>
      <w:r>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Pr>
          <w:sz w:val="22"/>
          <w:szCs w:val="22"/>
          <w:lang w:eastAsia="zh-CN"/>
        </w:rPr>
        <w:t>przetargowej stanowiącej Załącznik Nr 1 (zmiana dotyczyć może zastąpienia wycofanych produktów nowymi produktami);</w:t>
      </w:r>
    </w:p>
    <w:p w:rsidR="00B03BDC" w:rsidRDefault="00B03BDC" w:rsidP="00B03BDC">
      <w:pPr>
        <w:numPr>
          <w:ilvl w:val="0"/>
          <w:numId w:val="39"/>
        </w:numPr>
        <w:tabs>
          <w:tab w:val="num" w:pos="426"/>
        </w:tabs>
        <w:suppressAutoHyphens/>
        <w:ind w:left="426" w:hanging="426"/>
        <w:jc w:val="both"/>
        <w:rPr>
          <w:sz w:val="22"/>
          <w:szCs w:val="22"/>
        </w:rPr>
      </w:pPr>
      <w:r>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B03BDC" w:rsidRDefault="00B03BDC" w:rsidP="00B03BDC">
      <w:pPr>
        <w:numPr>
          <w:ilvl w:val="0"/>
          <w:numId w:val="38"/>
        </w:numPr>
        <w:tabs>
          <w:tab w:val="clear" w:pos="0"/>
          <w:tab w:val="num" w:pos="426"/>
        </w:tabs>
        <w:suppressAutoHyphens/>
        <w:ind w:left="426" w:hanging="426"/>
        <w:jc w:val="both"/>
        <w:rPr>
          <w:rFonts w:cs="Calibri"/>
          <w:sz w:val="22"/>
          <w:szCs w:val="22"/>
          <w:lang w:eastAsia="zh-CN"/>
        </w:rPr>
      </w:pPr>
      <w:r>
        <w:rPr>
          <w:rFonts w:cs="Calibri"/>
          <w:sz w:val="22"/>
          <w:szCs w:val="22"/>
          <w:lang w:eastAsia="zh-CN"/>
        </w:rPr>
        <w:t xml:space="preserve">Zmiany, o których mowa w ust. 1 pkt. d. dokonywane mogą być za zgodą obu </w:t>
      </w:r>
      <w:r>
        <w:rPr>
          <w:rFonts w:cs="Calibri"/>
          <w:b/>
          <w:sz w:val="22"/>
          <w:szCs w:val="22"/>
          <w:lang w:eastAsia="zh-CN"/>
        </w:rPr>
        <w:t>Stron</w:t>
      </w:r>
      <w:r>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B03BDC" w:rsidRDefault="00B03BDC" w:rsidP="00B03BDC">
      <w:pPr>
        <w:numPr>
          <w:ilvl w:val="0"/>
          <w:numId w:val="38"/>
        </w:numPr>
        <w:tabs>
          <w:tab w:val="clear" w:pos="0"/>
          <w:tab w:val="num" w:pos="426"/>
        </w:tabs>
        <w:suppressAutoHyphens/>
        <w:ind w:left="426" w:hanging="426"/>
        <w:jc w:val="both"/>
        <w:rPr>
          <w:sz w:val="22"/>
          <w:szCs w:val="22"/>
        </w:rPr>
      </w:pPr>
      <w:r>
        <w:rPr>
          <w:sz w:val="22"/>
          <w:szCs w:val="22"/>
        </w:rPr>
        <w:t xml:space="preserve">Każda zmiana umowy dokonana będzie za zgodą obu </w:t>
      </w:r>
      <w:r>
        <w:rPr>
          <w:b/>
          <w:sz w:val="22"/>
          <w:szCs w:val="22"/>
        </w:rPr>
        <w:t>Stron</w:t>
      </w:r>
      <w:r>
        <w:rPr>
          <w:sz w:val="22"/>
          <w:szCs w:val="22"/>
        </w:rPr>
        <w:t xml:space="preserve"> w drodze pisemnego aneksu pod rygorem nieważności. </w:t>
      </w:r>
    </w:p>
    <w:p w:rsidR="00B03BDC" w:rsidRDefault="00B03BDC" w:rsidP="00B03BDC">
      <w:pPr>
        <w:spacing w:after="120"/>
        <w:jc w:val="center"/>
        <w:rPr>
          <w:b/>
          <w:sz w:val="22"/>
          <w:szCs w:val="22"/>
        </w:rPr>
      </w:pPr>
    </w:p>
    <w:p w:rsidR="00B03BDC" w:rsidRDefault="00B03BDC" w:rsidP="00B03BDC">
      <w:pPr>
        <w:spacing w:after="120"/>
        <w:jc w:val="center"/>
        <w:rPr>
          <w:sz w:val="22"/>
          <w:szCs w:val="22"/>
        </w:rPr>
      </w:pPr>
      <w:r>
        <w:rPr>
          <w:b/>
          <w:sz w:val="22"/>
          <w:szCs w:val="22"/>
        </w:rPr>
        <w:t>§ 13</w:t>
      </w:r>
    </w:p>
    <w:p w:rsidR="00B03BDC" w:rsidRDefault="00B03BDC" w:rsidP="00B03BDC">
      <w:pPr>
        <w:jc w:val="both"/>
        <w:rPr>
          <w:color w:val="000000"/>
          <w:sz w:val="22"/>
          <w:szCs w:val="22"/>
          <w:lang w:eastAsia="zh-CN"/>
        </w:rPr>
      </w:pPr>
      <w:r>
        <w:rPr>
          <w:color w:val="000000"/>
          <w:sz w:val="22"/>
          <w:szCs w:val="22"/>
          <w:lang w:eastAsia="zh-CN"/>
        </w:rPr>
        <w:t>1. Osobami do kontaktów są:</w:t>
      </w:r>
    </w:p>
    <w:p w:rsidR="00B03BDC" w:rsidRDefault="00B03BDC" w:rsidP="00B03BDC">
      <w:pPr>
        <w:jc w:val="both"/>
        <w:rPr>
          <w:color w:val="000000"/>
          <w:sz w:val="22"/>
          <w:szCs w:val="22"/>
          <w:lang w:eastAsia="zh-CN"/>
        </w:rPr>
      </w:pPr>
      <w:r>
        <w:rPr>
          <w:color w:val="000000"/>
          <w:sz w:val="22"/>
          <w:szCs w:val="22"/>
          <w:lang w:eastAsia="zh-CN"/>
        </w:rPr>
        <w:t>1)  ze strony Zamawiającego: …..............., Tel. ….............. e-mail</w:t>
      </w:r>
    </w:p>
    <w:p w:rsidR="00B03BDC" w:rsidRDefault="00B03BDC" w:rsidP="00B03BDC">
      <w:pPr>
        <w:jc w:val="both"/>
        <w:rPr>
          <w:color w:val="000000"/>
          <w:sz w:val="22"/>
          <w:szCs w:val="22"/>
          <w:lang w:eastAsia="zh-CN"/>
        </w:rPr>
      </w:pPr>
      <w:r>
        <w:rPr>
          <w:color w:val="000000"/>
          <w:sz w:val="22"/>
          <w:szCs w:val="22"/>
          <w:lang w:eastAsia="zh-CN"/>
        </w:rPr>
        <w:t xml:space="preserve">2) ze strony Wykonawcy: ………………., Tel. …………………, </w:t>
      </w:r>
    </w:p>
    <w:p w:rsidR="00B03BDC" w:rsidRDefault="00B03BDC" w:rsidP="00B03BDC">
      <w:pPr>
        <w:ind w:hanging="284"/>
        <w:jc w:val="both"/>
        <w:rPr>
          <w:color w:val="000000"/>
          <w:sz w:val="22"/>
          <w:szCs w:val="22"/>
          <w:lang w:eastAsia="zh-CN"/>
        </w:rPr>
      </w:pPr>
      <w:r>
        <w:rPr>
          <w:color w:val="000000"/>
          <w:sz w:val="22"/>
          <w:szCs w:val="22"/>
          <w:lang w:eastAsia="zh-CN"/>
        </w:rPr>
        <w:t xml:space="preserve">       e-mail:  ………………………………</w:t>
      </w:r>
    </w:p>
    <w:p w:rsidR="00B03BDC" w:rsidRDefault="00B03BDC" w:rsidP="00B03BDC">
      <w:pPr>
        <w:jc w:val="both"/>
        <w:rPr>
          <w:sz w:val="22"/>
          <w:szCs w:val="22"/>
        </w:rPr>
      </w:pPr>
      <w:r>
        <w:rPr>
          <w:color w:val="000000"/>
          <w:sz w:val="22"/>
          <w:szCs w:val="22"/>
          <w:lang w:eastAsia="zh-CN"/>
        </w:rPr>
        <w:t xml:space="preserve">2.  </w:t>
      </w:r>
      <w:r>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03BDC" w:rsidRDefault="00B03BDC" w:rsidP="00B03BDC">
      <w:pPr>
        <w:jc w:val="both"/>
        <w:rPr>
          <w:sz w:val="22"/>
          <w:szCs w:val="22"/>
        </w:rPr>
      </w:pPr>
      <w:r>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03BDC" w:rsidRDefault="00B03BDC" w:rsidP="00B03BDC">
      <w:pPr>
        <w:spacing w:after="120"/>
        <w:rPr>
          <w:sz w:val="22"/>
          <w:szCs w:val="22"/>
        </w:rPr>
      </w:pPr>
    </w:p>
    <w:p w:rsidR="00B03BDC" w:rsidRDefault="00B03BDC" w:rsidP="00B03BDC">
      <w:pPr>
        <w:spacing w:after="120"/>
        <w:rPr>
          <w:sz w:val="22"/>
          <w:szCs w:val="22"/>
        </w:rPr>
      </w:pPr>
    </w:p>
    <w:p w:rsidR="00B03BDC" w:rsidRDefault="00B03BDC" w:rsidP="00B03BDC">
      <w:pPr>
        <w:spacing w:after="120"/>
        <w:jc w:val="center"/>
        <w:rPr>
          <w:sz w:val="22"/>
          <w:szCs w:val="22"/>
        </w:rPr>
      </w:pPr>
      <w:r>
        <w:rPr>
          <w:b/>
          <w:sz w:val="22"/>
          <w:szCs w:val="22"/>
        </w:rPr>
        <w:lastRenderedPageBreak/>
        <w:t>§ 14</w:t>
      </w:r>
    </w:p>
    <w:p w:rsidR="00B03BDC" w:rsidRDefault="00B03BDC" w:rsidP="00B03BDC">
      <w:pPr>
        <w:numPr>
          <w:ilvl w:val="0"/>
          <w:numId w:val="40"/>
        </w:numPr>
        <w:suppressAutoHyphens/>
        <w:ind w:left="284" w:hanging="284"/>
        <w:jc w:val="both"/>
        <w:rPr>
          <w:sz w:val="22"/>
          <w:szCs w:val="22"/>
        </w:rPr>
      </w:pPr>
      <w:r>
        <w:rPr>
          <w:sz w:val="22"/>
          <w:szCs w:val="22"/>
        </w:rPr>
        <w:t>Ewentualne spory Stron rozstrzygać będzie sąd właściwy miejscowo dla siedziby Zamawiającego.</w:t>
      </w:r>
    </w:p>
    <w:p w:rsidR="00B03BDC" w:rsidRDefault="00B03BDC" w:rsidP="00B03BDC">
      <w:pPr>
        <w:numPr>
          <w:ilvl w:val="0"/>
          <w:numId w:val="40"/>
        </w:numPr>
        <w:suppressAutoHyphens/>
        <w:ind w:left="284" w:hanging="284"/>
        <w:jc w:val="both"/>
        <w:rPr>
          <w:sz w:val="22"/>
          <w:szCs w:val="22"/>
        </w:rPr>
      </w:pPr>
      <w:r>
        <w:rPr>
          <w:sz w:val="22"/>
          <w:szCs w:val="22"/>
        </w:rPr>
        <w:t>W sprawach nie unormowanych postanowieniami niniejszej umowy mają zastosowanie przepisy Kodeksu Cywilnego oraz ustawy - Prawo Zamówień Publicznych.</w:t>
      </w:r>
    </w:p>
    <w:p w:rsidR="00B03BDC" w:rsidRDefault="00B03BDC" w:rsidP="00B03BDC">
      <w:pPr>
        <w:numPr>
          <w:ilvl w:val="0"/>
          <w:numId w:val="40"/>
        </w:numPr>
        <w:suppressAutoHyphens/>
        <w:ind w:left="284" w:hanging="284"/>
        <w:jc w:val="both"/>
        <w:rPr>
          <w:sz w:val="22"/>
          <w:szCs w:val="22"/>
        </w:rPr>
      </w:pPr>
      <w:r>
        <w:rPr>
          <w:sz w:val="22"/>
          <w:szCs w:val="22"/>
        </w:rPr>
        <w:t>Umowa została sporządzona w dwóch jednobrzmiących egzemplarzach po jednym dla każdej ze Stron.</w:t>
      </w:r>
    </w:p>
    <w:p w:rsidR="00B03BDC" w:rsidRDefault="00B03BDC" w:rsidP="00B03BDC">
      <w:pPr>
        <w:numPr>
          <w:ilvl w:val="0"/>
          <w:numId w:val="40"/>
        </w:numPr>
        <w:suppressAutoHyphens/>
        <w:ind w:left="284" w:hanging="284"/>
        <w:jc w:val="both"/>
        <w:rPr>
          <w:sz w:val="22"/>
          <w:szCs w:val="22"/>
        </w:rPr>
      </w:pPr>
      <w:r>
        <w:rPr>
          <w:sz w:val="22"/>
          <w:szCs w:val="22"/>
          <w:lang w:eastAsia="zh-CN"/>
        </w:rPr>
        <w:t>Załącznikami do niniejszej umowy są:</w:t>
      </w:r>
    </w:p>
    <w:p w:rsidR="00B03BDC" w:rsidRDefault="00B03BDC" w:rsidP="00B03BDC">
      <w:pPr>
        <w:tabs>
          <w:tab w:val="left" w:pos="284"/>
        </w:tabs>
        <w:suppressAutoHyphens/>
        <w:ind w:left="284" w:hanging="284"/>
        <w:jc w:val="both"/>
        <w:rPr>
          <w:sz w:val="22"/>
          <w:szCs w:val="22"/>
          <w:shd w:val="clear" w:color="auto" w:fill="FFFF00"/>
        </w:rPr>
      </w:pPr>
      <w:r>
        <w:rPr>
          <w:sz w:val="22"/>
          <w:szCs w:val="22"/>
          <w:lang w:eastAsia="zh-CN"/>
        </w:rPr>
        <w:t xml:space="preserve">    - Formularz ofertowy - Załącznik Nr 1.</w:t>
      </w:r>
    </w:p>
    <w:p w:rsidR="00B03BDC" w:rsidRDefault="00B03BDC" w:rsidP="00B03BDC">
      <w:pPr>
        <w:rPr>
          <w:sz w:val="22"/>
          <w:szCs w:val="22"/>
        </w:rPr>
      </w:pPr>
    </w:p>
    <w:p w:rsidR="00B03BDC" w:rsidRDefault="00B03BDC" w:rsidP="00B03BDC">
      <w:pPr>
        <w:rPr>
          <w:sz w:val="22"/>
          <w:szCs w:val="22"/>
        </w:rPr>
      </w:pPr>
    </w:p>
    <w:p w:rsidR="00B03BDC" w:rsidRDefault="00B03BDC" w:rsidP="00B03BDC">
      <w:pPr>
        <w:keepNext/>
        <w:tabs>
          <w:tab w:val="left" w:pos="0"/>
        </w:tabs>
        <w:rPr>
          <w:sz w:val="22"/>
          <w:szCs w:val="22"/>
          <w:lang w:eastAsia="zh-CN"/>
        </w:rPr>
      </w:pPr>
      <w:r>
        <w:rPr>
          <w:b/>
          <w:sz w:val="22"/>
          <w:szCs w:val="22"/>
        </w:rPr>
        <w:t xml:space="preserve">ZAMAWIAJĄCY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rsidR="00B03BDC" w:rsidRDefault="00B03BDC" w:rsidP="00B03BDC">
      <w:pPr>
        <w:ind w:left="6372" w:firstLine="708"/>
        <w:rPr>
          <w:i/>
          <w:sz w:val="22"/>
          <w:szCs w:val="22"/>
        </w:rPr>
      </w:pPr>
    </w:p>
    <w:p w:rsidR="00BD0EC4" w:rsidRDefault="00BD0EC4"/>
    <w:sectPr w:rsidR="00BD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6" w15:restartNumberingAfterBreak="0">
    <w:nsid w:val="0F3D4862"/>
    <w:multiLevelType w:val="hybridMultilevel"/>
    <w:tmpl w:val="98A46CBC"/>
    <w:lvl w:ilvl="0" w:tplc="DE867F32">
      <w:start w:val="10"/>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845563"/>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7"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913FC8"/>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0183B09"/>
    <w:multiLevelType w:val="hybridMultilevel"/>
    <w:tmpl w:val="C792AB76"/>
    <w:lvl w:ilvl="0" w:tplc="0415000F">
      <w:start w:val="1"/>
      <w:numFmt w:val="decimal"/>
      <w:lvlText w:val="%1."/>
      <w:lvlJc w:val="left"/>
      <w:pPr>
        <w:ind w:left="720" w:hanging="360"/>
      </w:pPr>
      <w:rPr>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3"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9016F2"/>
    <w:multiLevelType w:val="hybridMultilevel"/>
    <w:tmpl w:val="724EA82A"/>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C3AC5D2">
      <w:start w:val="8"/>
      <w:numFmt w:val="decimal"/>
      <w:lvlText w:val="%2."/>
      <w:lvlJc w:val="left"/>
      <w:pPr>
        <w:tabs>
          <w:tab w:val="num" w:pos="2433"/>
        </w:tabs>
        <w:ind w:left="2433" w:hanging="360"/>
      </w:pPr>
      <w:rPr>
        <w:b w:val="0"/>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07464E0C">
      <w:start w:val="1"/>
      <w:numFmt w:val="decimal"/>
      <w:lvlText w:val="%5."/>
      <w:lvlJc w:val="left"/>
      <w:pPr>
        <w:tabs>
          <w:tab w:val="num" w:pos="3600"/>
        </w:tabs>
        <w:ind w:left="3600" w:hanging="360"/>
      </w:pPr>
      <w:rPr>
        <w:b w:val="0"/>
      </w:r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95A268A"/>
    <w:multiLevelType w:val="multilevel"/>
    <w:tmpl w:val="A78413FC"/>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421" w:hanging="720"/>
      </w:pPr>
      <w:rPr>
        <w:rFonts w:hint="default"/>
        <w:i/>
      </w:rPr>
    </w:lvl>
    <w:lvl w:ilvl="4">
      <w:start w:val="1"/>
      <w:numFmt w:val="decimal"/>
      <w:isLgl/>
      <w:lvlText w:val="%1.%2.%3.%4.%5."/>
      <w:lvlJc w:val="left"/>
      <w:pPr>
        <w:ind w:left="3348" w:hanging="1080"/>
      </w:pPr>
      <w:rPr>
        <w:rFonts w:hint="default"/>
        <w:i/>
      </w:rPr>
    </w:lvl>
    <w:lvl w:ilvl="5">
      <w:start w:val="1"/>
      <w:numFmt w:val="decimal"/>
      <w:isLgl/>
      <w:lvlText w:val="%1.%2.%3.%4.%5.%6."/>
      <w:lvlJc w:val="left"/>
      <w:pPr>
        <w:ind w:left="3915" w:hanging="1080"/>
      </w:pPr>
      <w:rPr>
        <w:rFonts w:hint="default"/>
        <w:i/>
      </w:rPr>
    </w:lvl>
    <w:lvl w:ilvl="6">
      <w:start w:val="1"/>
      <w:numFmt w:val="decimal"/>
      <w:isLgl/>
      <w:lvlText w:val="%1.%2.%3.%4.%5.%6.%7."/>
      <w:lvlJc w:val="left"/>
      <w:pPr>
        <w:ind w:left="4842" w:hanging="1440"/>
      </w:pPr>
      <w:rPr>
        <w:rFonts w:hint="default"/>
        <w:i/>
      </w:rPr>
    </w:lvl>
    <w:lvl w:ilvl="7">
      <w:start w:val="1"/>
      <w:numFmt w:val="decimal"/>
      <w:isLgl/>
      <w:lvlText w:val="%1.%2.%3.%4.%5.%6.%7.%8."/>
      <w:lvlJc w:val="left"/>
      <w:pPr>
        <w:ind w:left="5409" w:hanging="1440"/>
      </w:pPr>
      <w:rPr>
        <w:rFonts w:hint="default"/>
        <w:i/>
      </w:rPr>
    </w:lvl>
    <w:lvl w:ilvl="8">
      <w:start w:val="1"/>
      <w:numFmt w:val="decimal"/>
      <w:isLgl/>
      <w:lvlText w:val="%1.%2.%3.%4.%5.%6.%7.%8.%9."/>
      <w:lvlJc w:val="left"/>
      <w:pPr>
        <w:ind w:left="6336" w:hanging="1800"/>
      </w:pPr>
      <w:rPr>
        <w:rFonts w:hint="default"/>
        <w:i/>
      </w:rPr>
    </w:lvl>
  </w:abstractNum>
  <w:abstractNum w:abstractNumId="30"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2"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F02B79"/>
    <w:multiLevelType w:val="hybridMultilevel"/>
    <w:tmpl w:val="0D1430EA"/>
    <w:lvl w:ilvl="0" w:tplc="F27053C4">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BF53C86"/>
    <w:multiLevelType w:val="hybridMultilevel"/>
    <w:tmpl w:val="9F90FC42"/>
    <w:lvl w:ilvl="0" w:tplc="0F6024B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1"/>
  </w:num>
  <w:num w:numId="43">
    <w:abstractNumId w:val="7"/>
  </w:num>
  <w:num w:numId="44">
    <w:abstractNumId w:val="6"/>
  </w:num>
  <w:num w:numId="45">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EE"/>
    <w:rsid w:val="00066315"/>
    <w:rsid w:val="000F1DAA"/>
    <w:rsid w:val="001550DC"/>
    <w:rsid w:val="001A580E"/>
    <w:rsid w:val="0021315B"/>
    <w:rsid w:val="00237599"/>
    <w:rsid w:val="0027568D"/>
    <w:rsid w:val="00461448"/>
    <w:rsid w:val="00491ADB"/>
    <w:rsid w:val="004D084F"/>
    <w:rsid w:val="00554CA7"/>
    <w:rsid w:val="006B1423"/>
    <w:rsid w:val="006F7CF3"/>
    <w:rsid w:val="007D05CD"/>
    <w:rsid w:val="007D48D2"/>
    <w:rsid w:val="00842BA4"/>
    <w:rsid w:val="008747F0"/>
    <w:rsid w:val="008C380F"/>
    <w:rsid w:val="009152BE"/>
    <w:rsid w:val="009D5797"/>
    <w:rsid w:val="009E1DD9"/>
    <w:rsid w:val="00A63B76"/>
    <w:rsid w:val="00A82A82"/>
    <w:rsid w:val="00AF5AC4"/>
    <w:rsid w:val="00B03BDC"/>
    <w:rsid w:val="00BA1221"/>
    <w:rsid w:val="00BD03EE"/>
    <w:rsid w:val="00BD0EC4"/>
    <w:rsid w:val="00BD3D26"/>
    <w:rsid w:val="00C369A0"/>
    <w:rsid w:val="00C46DAA"/>
    <w:rsid w:val="00C6028D"/>
    <w:rsid w:val="00D12C58"/>
    <w:rsid w:val="00D76E09"/>
    <w:rsid w:val="00E50DDB"/>
    <w:rsid w:val="00E86555"/>
    <w:rsid w:val="00EA650B"/>
    <w:rsid w:val="00F622F3"/>
    <w:rsid w:val="00F8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9C630-DD61-427D-B424-FE7BE48F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03BD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03BDC"/>
    <w:pPr>
      <w:keepNext/>
      <w:jc w:val="both"/>
      <w:outlineLvl w:val="1"/>
    </w:pPr>
    <w:rPr>
      <w:b/>
      <w:sz w:val="24"/>
    </w:rPr>
  </w:style>
  <w:style w:type="paragraph" w:styleId="Nagwek3">
    <w:name w:val="heading 3"/>
    <w:basedOn w:val="Normalny"/>
    <w:next w:val="Normalny"/>
    <w:link w:val="Nagwek3Znak"/>
    <w:semiHidden/>
    <w:unhideWhenUsed/>
    <w:qFormat/>
    <w:rsid w:val="00B03BDC"/>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03BD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B03BDC"/>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B03BD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03BDC"/>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B03BDC"/>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BD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03BD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03BDC"/>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B03BD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B03BDC"/>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B03BDC"/>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B03BDC"/>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B03BDC"/>
    <w:rPr>
      <w:rFonts w:ascii="Arial" w:eastAsia="Calibri" w:hAnsi="Arial" w:cs="Times New Roman"/>
      <w:sz w:val="20"/>
      <w:szCs w:val="20"/>
      <w:lang w:eastAsia="pl-PL"/>
    </w:rPr>
  </w:style>
  <w:style w:type="character" w:styleId="Hipercze">
    <w:name w:val="Hyperlink"/>
    <w:uiPriority w:val="99"/>
    <w:semiHidden/>
    <w:unhideWhenUsed/>
    <w:rsid w:val="00B03BDC"/>
    <w:rPr>
      <w:color w:val="0000FF"/>
      <w:u w:val="single"/>
    </w:rPr>
  </w:style>
  <w:style w:type="character" w:styleId="UyteHipercze">
    <w:name w:val="FollowedHyperlink"/>
    <w:uiPriority w:val="99"/>
    <w:semiHidden/>
    <w:unhideWhenUsed/>
    <w:rsid w:val="00B03BDC"/>
    <w:rPr>
      <w:color w:val="800000"/>
      <w:u w:val="single"/>
    </w:rPr>
  </w:style>
  <w:style w:type="paragraph" w:styleId="HTML-wstpniesformatowany">
    <w:name w:val="HTML Preformatted"/>
    <w:basedOn w:val="Normalny"/>
    <w:link w:val="HTML-wstpniesformatowanyZnak"/>
    <w:semiHidden/>
    <w:unhideWhenUsed/>
    <w:rsid w:val="00B0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B03BDC"/>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B03BDC"/>
    <w:pPr>
      <w:jc w:val="both"/>
    </w:pPr>
    <w:rPr>
      <w:spacing w:val="-5"/>
      <w:sz w:val="24"/>
    </w:rPr>
  </w:style>
  <w:style w:type="paragraph" w:styleId="Spistreci1">
    <w:name w:val="toc 1"/>
    <w:basedOn w:val="Normalny"/>
    <w:next w:val="Normalny"/>
    <w:autoRedefine/>
    <w:uiPriority w:val="99"/>
    <w:semiHidden/>
    <w:unhideWhenUsed/>
    <w:rsid w:val="00B03BDC"/>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B03BDC"/>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B03BDC"/>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B03BDC"/>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B03BDC"/>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B03BDC"/>
    <w:pPr>
      <w:tabs>
        <w:tab w:val="center" w:pos="4536"/>
        <w:tab w:val="right" w:pos="9072"/>
      </w:tabs>
    </w:pPr>
  </w:style>
  <w:style w:type="character" w:customStyle="1" w:styleId="NagwekZnak">
    <w:name w:val="Nagłówek Znak"/>
    <w:basedOn w:val="Domylnaczcionkaakapitu"/>
    <w:link w:val="Nagwek"/>
    <w:uiPriority w:val="99"/>
    <w:semiHidden/>
    <w:rsid w:val="00B03BD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03BDC"/>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B03BD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3BDC"/>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B03BDC"/>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semiHidden/>
    <w:unhideWhenUsed/>
    <w:rsid w:val="00B03BDC"/>
    <w:pPr>
      <w:spacing w:after="120"/>
    </w:pPr>
  </w:style>
  <w:style w:type="character" w:customStyle="1" w:styleId="TekstpodstawowyZnak">
    <w:name w:val="Tekst podstawowy Znak"/>
    <w:basedOn w:val="Domylnaczcionkaakapitu"/>
    <w:link w:val="Tekstpodstawowy"/>
    <w:uiPriority w:val="99"/>
    <w:semiHidden/>
    <w:rsid w:val="00B03BDC"/>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B03BDC"/>
    <w:pPr>
      <w:suppressAutoHyphens/>
      <w:spacing w:after="0" w:line="160" w:lineRule="atLeast"/>
    </w:pPr>
    <w:rPr>
      <w:sz w:val="24"/>
    </w:rPr>
  </w:style>
  <w:style w:type="paragraph" w:styleId="Tytu">
    <w:name w:val="Title"/>
    <w:basedOn w:val="Normalny"/>
    <w:link w:val="TytuZnak"/>
    <w:uiPriority w:val="99"/>
    <w:qFormat/>
    <w:rsid w:val="00B03BDC"/>
    <w:pPr>
      <w:jc w:val="center"/>
    </w:pPr>
    <w:rPr>
      <w:b/>
      <w:sz w:val="32"/>
    </w:rPr>
  </w:style>
  <w:style w:type="character" w:customStyle="1" w:styleId="TytuZnak">
    <w:name w:val="Tytuł Znak"/>
    <w:basedOn w:val="Domylnaczcionkaakapitu"/>
    <w:link w:val="Tytu"/>
    <w:uiPriority w:val="99"/>
    <w:rsid w:val="00B03BD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B03BDC"/>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B03B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B03BDC"/>
    <w:pPr>
      <w:spacing w:after="120" w:line="480" w:lineRule="auto"/>
    </w:pPr>
  </w:style>
  <w:style w:type="character" w:customStyle="1" w:styleId="Tekstpodstawowy2Znak">
    <w:name w:val="Tekst podstawowy 2 Znak"/>
    <w:basedOn w:val="Domylnaczcionkaakapitu"/>
    <w:link w:val="Tekstpodstawowy2"/>
    <w:uiPriority w:val="99"/>
    <w:rsid w:val="00B03B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B03BDC"/>
    <w:pPr>
      <w:spacing w:after="120"/>
    </w:pPr>
    <w:rPr>
      <w:sz w:val="16"/>
      <w:szCs w:val="16"/>
    </w:rPr>
  </w:style>
  <w:style w:type="character" w:customStyle="1" w:styleId="Tekstpodstawowy3Znak">
    <w:name w:val="Tekst podstawowy 3 Znak"/>
    <w:basedOn w:val="Domylnaczcionkaakapitu"/>
    <w:link w:val="Tekstpodstawowy3"/>
    <w:uiPriority w:val="99"/>
    <w:semiHidden/>
    <w:rsid w:val="00B03BD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03B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3BD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03B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3BDC"/>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03BDC"/>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B03BDC"/>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03BDC"/>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B03BDC"/>
    <w:rPr>
      <w:rFonts w:ascii="Tahoma" w:hAnsi="Tahoma"/>
      <w:sz w:val="16"/>
      <w:szCs w:val="24"/>
    </w:rPr>
  </w:style>
  <w:style w:type="character" w:customStyle="1" w:styleId="TekstdymkaZnak">
    <w:name w:val="Tekst dymka Znak"/>
    <w:basedOn w:val="Domylnaczcionkaakapitu"/>
    <w:link w:val="Tekstdymka"/>
    <w:uiPriority w:val="99"/>
    <w:semiHidden/>
    <w:rsid w:val="00B03BDC"/>
    <w:rPr>
      <w:rFonts w:ascii="Tahoma" w:eastAsia="Times New Roman" w:hAnsi="Tahoma" w:cs="Times New Roman"/>
      <w:sz w:val="16"/>
      <w:szCs w:val="24"/>
      <w:lang w:eastAsia="pl-PL"/>
    </w:rPr>
  </w:style>
  <w:style w:type="paragraph" w:styleId="Bezodstpw">
    <w:name w:val="No Spacing"/>
    <w:uiPriority w:val="1"/>
    <w:qFormat/>
    <w:rsid w:val="00B03BD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B03BDC"/>
    <w:pPr>
      <w:ind w:left="720"/>
      <w:contextualSpacing/>
    </w:pPr>
  </w:style>
  <w:style w:type="paragraph" w:customStyle="1" w:styleId="StandardowyNormalny1">
    <w:name w:val="Standardowy.Normalny1"/>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B03BDC"/>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B03BDC"/>
    <w:pPr>
      <w:jc w:val="both"/>
    </w:pPr>
  </w:style>
  <w:style w:type="paragraph" w:customStyle="1" w:styleId="definitionterm">
    <w:name w:val="definitionterm"/>
    <w:basedOn w:val="Normalny"/>
    <w:uiPriority w:val="99"/>
    <w:semiHidden/>
    <w:rsid w:val="00B03BDC"/>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B03BDC"/>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B03BDC"/>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B03BDC"/>
    <w:pPr>
      <w:widowControl w:val="0"/>
      <w:suppressAutoHyphens/>
    </w:pPr>
    <w:rPr>
      <w:rFonts w:eastAsia="Tahoma"/>
      <w:color w:val="000000"/>
      <w:sz w:val="24"/>
      <w:szCs w:val="24"/>
      <w:lang w:eastAsia="en-US"/>
    </w:rPr>
  </w:style>
  <w:style w:type="paragraph" w:customStyle="1" w:styleId="WW-Domylnie">
    <w:name w:val="WW-Domyślnie"/>
    <w:uiPriority w:val="99"/>
    <w:semiHidden/>
    <w:rsid w:val="00B03BD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B03BDC"/>
    <w:rPr>
      <w:sz w:val="20"/>
      <w:szCs w:val="20"/>
    </w:rPr>
  </w:style>
  <w:style w:type="paragraph" w:customStyle="1" w:styleId="WW-Tekstpodstawowy3">
    <w:name w:val="WW-Tekst podstawowy 3"/>
    <w:basedOn w:val="Normalny"/>
    <w:uiPriority w:val="99"/>
    <w:semiHidden/>
    <w:rsid w:val="00B03BDC"/>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B03BDC"/>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B03BDC"/>
    <w:pPr>
      <w:suppressAutoHyphens/>
    </w:pPr>
    <w:rPr>
      <w:rFonts w:ascii="Courier New" w:hAnsi="Courier New" w:cs="Courier New"/>
      <w:lang w:eastAsia="ar-SA"/>
    </w:rPr>
  </w:style>
  <w:style w:type="paragraph" w:customStyle="1" w:styleId="cjk">
    <w:name w:val="cjk"/>
    <w:basedOn w:val="Normalny"/>
    <w:uiPriority w:val="99"/>
    <w:semiHidden/>
    <w:rsid w:val="00B03BDC"/>
    <w:pPr>
      <w:spacing w:before="100" w:beforeAutospacing="1" w:after="100" w:afterAutospacing="1"/>
      <w:jc w:val="both"/>
    </w:pPr>
    <w:rPr>
      <w:sz w:val="22"/>
      <w:szCs w:val="22"/>
    </w:rPr>
  </w:style>
  <w:style w:type="paragraph" w:customStyle="1" w:styleId="ctl">
    <w:name w:val="ctl"/>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B03BDC"/>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B03BDC"/>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B03BDC"/>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B03BDC"/>
    <w:rPr>
      <w:rFonts w:ascii="Arial" w:eastAsia="MS Outlook" w:hAnsi="Arial"/>
      <w:sz w:val="22"/>
    </w:rPr>
  </w:style>
  <w:style w:type="paragraph" w:customStyle="1" w:styleId="Style23">
    <w:name w:val="Style23"/>
    <w:basedOn w:val="Normalny"/>
    <w:uiPriority w:val="99"/>
    <w:semiHidden/>
    <w:rsid w:val="00B03BDC"/>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B03BDC"/>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B03BDC"/>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B03BDC"/>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B03BDC"/>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B03BDC"/>
    <w:pPr>
      <w:widowControl w:val="0"/>
      <w:suppressAutoHyphens/>
    </w:pPr>
    <w:rPr>
      <w:rFonts w:eastAsia="Tahoma"/>
      <w:color w:val="000000"/>
      <w:sz w:val="24"/>
      <w:szCs w:val="24"/>
      <w:lang w:eastAsia="en-US"/>
    </w:rPr>
  </w:style>
  <w:style w:type="paragraph" w:customStyle="1" w:styleId="Default">
    <w:name w:val="Default"/>
    <w:uiPriority w:val="99"/>
    <w:semiHidden/>
    <w:rsid w:val="00B03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B03BD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B03BDC"/>
    <w:pPr>
      <w:ind w:left="1984" w:hanging="1077"/>
    </w:pPr>
    <w:rPr>
      <w:noProof/>
      <w:sz w:val="24"/>
    </w:rPr>
  </w:style>
  <w:style w:type="paragraph" w:customStyle="1" w:styleId="pkt1art">
    <w:name w:val="pkt1 art"/>
    <w:uiPriority w:val="99"/>
    <w:semiHidden/>
    <w:rsid w:val="00B03BDC"/>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B03BDC"/>
    <w:rPr>
      <w:rFonts w:ascii="Times New Roman" w:eastAsia="Times New Roman" w:hAnsi="Times New Roman" w:cs="Times New Roman"/>
      <w:sz w:val="24"/>
    </w:rPr>
  </w:style>
  <w:style w:type="paragraph" w:customStyle="1" w:styleId="pkt">
    <w:name w:val="pkt"/>
    <w:basedOn w:val="Normalny"/>
    <w:link w:val="pktZnak1"/>
    <w:semiHidden/>
    <w:rsid w:val="00B03BDC"/>
    <w:pPr>
      <w:spacing w:before="60" w:after="60"/>
      <w:ind w:left="851" w:hanging="295"/>
      <w:jc w:val="both"/>
    </w:pPr>
    <w:rPr>
      <w:sz w:val="24"/>
      <w:szCs w:val="22"/>
      <w:lang w:eastAsia="en-US"/>
    </w:rPr>
  </w:style>
  <w:style w:type="paragraph" w:customStyle="1" w:styleId="NormalnyWeb1">
    <w:name w:val="Normalny (Web)1"/>
    <w:basedOn w:val="Normalny"/>
    <w:uiPriority w:val="99"/>
    <w:semiHidden/>
    <w:rsid w:val="00B03BDC"/>
    <w:pPr>
      <w:spacing w:before="100" w:after="100"/>
    </w:pPr>
    <w:rPr>
      <w:sz w:val="24"/>
      <w:lang w:val="en-US"/>
    </w:rPr>
  </w:style>
  <w:style w:type="paragraph" w:customStyle="1" w:styleId="lit">
    <w:name w:val="lit"/>
    <w:uiPriority w:val="99"/>
    <w:semiHidden/>
    <w:rsid w:val="00B03BD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B03BDC"/>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B03BD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B03BDC"/>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B03BDC"/>
    <w:pPr>
      <w:spacing w:before="100" w:beforeAutospacing="1" w:after="100" w:afterAutospacing="1"/>
    </w:pPr>
    <w:rPr>
      <w:sz w:val="22"/>
      <w:szCs w:val="22"/>
    </w:rPr>
  </w:style>
  <w:style w:type="paragraph" w:customStyle="1" w:styleId="xl70">
    <w:name w:val="xl7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B03BD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B03B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B03B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B03BDC"/>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B03BDC"/>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B03B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B03B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B03B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B03BDC"/>
    <w:pPr>
      <w:spacing w:before="100" w:beforeAutospacing="1" w:after="100" w:afterAutospacing="1"/>
    </w:pPr>
    <w:rPr>
      <w:sz w:val="24"/>
      <w:szCs w:val="24"/>
    </w:rPr>
  </w:style>
  <w:style w:type="paragraph" w:customStyle="1" w:styleId="xl166">
    <w:name w:val="xl166"/>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B03BDC"/>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B03BDC"/>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B03BDC"/>
    <w:pPr>
      <w:spacing w:before="100" w:beforeAutospacing="1" w:after="100" w:afterAutospacing="1"/>
    </w:pPr>
    <w:rPr>
      <w:sz w:val="24"/>
      <w:szCs w:val="24"/>
    </w:rPr>
  </w:style>
  <w:style w:type="paragraph" w:customStyle="1" w:styleId="xl170">
    <w:name w:val="xl17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B03BDC"/>
    <w:pPr>
      <w:spacing w:before="100" w:beforeAutospacing="1" w:after="100" w:afterAutospacing="1"/>
    </w:pPr>
    <w:rPr>
      <w:sz w:val="22"/>
      <w:szCs w:val="22"/>
    </w:rPr>
  </w:style>
  <w:style w:type="paragraph" w:customStyle="1" w:styleId="xl68">
    <w:name w:val="xl6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B03BDC"/>
    <w:pPr>
      <w:spacing w:before="100" w:beforeAutospacing="1" w:after="100" w:afterAutospacing="1"/>
    </w:pPr>
  </w:style>
  <w:style w:type="paragraph" w:customStyle="1" w:styleId="font6">
    <w:name w:val="font6"/>
    <w:basedOn w:val="Normalny"/>
    <w:uiPriority w:val="99"/>
    <w:semiHidden/>
    <w:rsid w:val="00B03BDC"/>
    <w:pPr>
      <w:spacing w:before="100" w:beforeAutospacing="1" w:after="100" w:afterAutospacing="1"/>
    </w:pPr>
    <w:rPr>
      <w:b/>
      <w:bCs/>
    </w:rPr>
  </w:style>
  <w:style w:type="paragraph" w:customStyle="1" w:styleId="font7">
    <w:name w:val="font7"/>
    <w:basedOn w:val="Normalny"/>
    <w:uiPriority w:val="99"/>
    <w:semiHidden/>
    <w:rsid w:val="00B03BDC"/>
    <w:pPr>
      <w:spacing w:before="100" w:beforeAutospacing="1" w:after="100" w:afterAutospacing="1"/>
    </w:pPr>
    <w:rPr>
      <w:b/>
      <w:bCs/>
      <w:u w:val="single"/>
    </w:rPr>
  </w:style>
  <w:style w:type="paragraph" w:customStyle="1" w:styleId="font8">
    <w:name w:val="font8"/>
    <w:basedOn w:val="Normalny"/>
    <w:uiPriority w:val="99"/>
    <w:semiHidden/>
    <w:rsid w:val="00B03BDC"/>
    <w:pPr>
      <w:spacing w:before="100" w:beforeAutospacing="1" w:after="100" w:afterAutospacing="1"/>
    </w:pPr>
    <w:rPr>
      <w:u w:val="single"/>
    </w:rPr>
  </w:style>
  <w:style w:type="paragraph" w:customStyle="1" w:styleId="xl66">
    <w:name w:val="xl66"/>
    <w:basedOn w:val="Normalny"/>
    <w:uiPriority w:val="99"/>
    <w:semiHidden/>
    <w:rsid w:val="00B03BDC"/>
    <w:pPr>
      <w:spacing w:before="100" w:beforeAutospacing="1" w:after="100" w:afterAutospacing="1"/>
    </w:pPr>
    <w:rPr>
      <w:sz w:val="24"/>
      <w:szCs w:val="24"/>
    </w:rPr>
  </w:style>
  <w:style w:type="paragraph" w:customStyle="1" w:styleId="font9">
    <w:name w:val="font9"/>
    <w:basedOn w:val="Normalny"/>
    <w:uiPriority w:val="99"/>
    <w:semiHidden/>
    <w:rsid w:val="00B03BDC"/>
    <w:pPr>
      <w:spacing w:before="100" w:beforeAutospacing="1" w:after="100" w:afterAutospacing="1"/>
    </w:pPr>
    <w:rPr>
      <w:color w:val="000000"/>
    </w:rPr>
  </w:style>
  <w:style w:type="paragraph" w:customStyle="1" w:styleId="font10">
    <w:name w:val="font10"/>
    <w:basedOn w:val="Normalny"/>
    <w:uiPriority w:val="99"/>
    <w:semiHidden/>
    <w:rsid w:val="00B03BDC"/>
    <w:pPr>
      <w:spacing w:before="100" w:beforeAutospacing="1" w:after="100" w:afterAutospacing="1"/>
    </w:pPr>
    <w:rPr>
      <w:b/>
      <w:bCs/>
      <w:color w:val="000000"/>
    </w:rPr>
  </w:style>
  <w:style w:type="character" w:customStyle="1" w:styleId="Teksttreci">
    <w:name w:val="Tekst treści_"/>
    <w:link w:val="Teksttreci1"/>
    <w:semiHidden/>
    <w:locked/>
    <w:rsid w:val="00B03BDC"/>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B03BDC"/>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B03BDC"/>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B03BDC"/>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B03BDC"/>
    <w:rPr>
      <w:vertAlign w:val="superscript"/>
    </w:rPr>
  </w:style>
  <w:style w:type="character" w:customStyle="1" w:styleId="Znakinumeracji">
    <w:name w:val="Znaki numeracji"/>
    <w:rsid w:val="00B03BDC"/>
  </w:style>
  <w:style w:type="character" w:customStyle="1" w:styleId="WW8Num5z0">
    <w:name w:val="WW8Num5z0"/>
    <w:rsid w:val="00B03BDC"/>
    <w:rPr>
      <w:rFonts w:ascii="Symbol" w:hAnsi="Symbol" w:hint="default"/>
    </w:rPr>
  </w:style>
  <w:style w:type="character" w:customStyle="1" w:styleId="WW8Num5z1">
    <w:name w:val="WW8Num5z1"/>
    <w:rsid w:val="00B03BDC"/>
    <w:rPr>
      <w:rFonts w:ascii="Courier New" w:hAnsi="Courier New" w:cs="Courier New" w:hint="default"/>
    </w:rPr>
  </w:style>
  <w:style w:type="character" w:customStyle="1" w:styleId="WW8Num5z2">
    <w:name w:val="WW8Num5z2"/>
    <w:rsid w:val="00B03BDC"/>
    <w:rPr>
      <w:rFonts w:ascii="Wingdings" w:hAnsi="Wingdings" w:hint="default"/>
    </w:rPr>
  </w:style>
  <w:style w:type="character" w:customStyle="1" w:styleId="WW8Num2z0">
    <w:name w:val="WW8Num2z0"/>
    <w:rsid w:val="00B03BDC"/>
    <w:rPr>
      <w:rFonts w:ascii="Symbol" w:hAnsi="Symbol" w:hint="default"/>
    </w:rPr>
  </w:style>
  <w:style w:type="character" w:customStyle="1" w:styleId="WW8Num2z1">
    <w:name w:val="WW8Num2z1"/>
    <w:rsid w:val="00B03BDC"/>
    <w:rPr>
      <w:rFonts w:ascii="Courier New" w:hAnsi="Courier New" w:cs="Courier New" w:hint="default"/>
    </w:rPr>
  </w:style>
  <w:style w:type="character" w:customStyle="1" w:styleId="WW8Num2z2">
    <w:name w:val="WW8Num2z2"/>
    <w:rsid w:val="00B03BDC"/>
    <w:rPr>
      <w:rFonts w:ascii="Wingdings" w:hAnsi="Wingdings" w:hint="default"/>
    </w:rPr>
  </w:style>
  <w:style w:type="character" w:customStyle="1" w:styleId="WW8Num9z0">
    <w:name w:val="WW8Num9z0"/>
    <w:rsid w:val="00B03BDC"/>
    <w:rPr>
      <w:rFonts w:ascii="Symbol" w:hAnsi="Symbol" w:hint="default"/>
    </w:rPr>
  </w:style>
  <w:style w:type="character" w:customStyle="1" w:styleId="WW8Num9z1">
    <w:name w:val="WW8Num9z1"/>
    <w:rsid w:val="00B03BDC"/>
    <w:rPr>
      <w:rFonts w:ascii="Courier New" w:hAnsi="Courier New" w:cs="Courier New" w:hint="default"/>
    </w:rPr>
  </w:style>
  <w:style w:type="character" w:customStyle="1" w:styleId="WW8Num9z2">
    <w:name w:val="WW8Num9z2"/>
    <w:rsid w:val="00B03BDC"/>
    <w:rPr>
      <w:rFonts w:ascii="Wingdings" w:hAnsi="Wingdings" w:hint="default"/>
    </w:rPr>
  </w:style>
  <w:style w:type="character" w:customStyle="1" w:styleId="WW8Num4z0">
    <w:name w:val="WW8Num4z0"/>
    <w:rsid w:val="00B03BDC"/>
    <w:rPr>
      <w:rFonts w:ascii="Symbol" w:hAnsi="Symbol" w:hint="default"/>
    </w:rPr>
  </w:style>
  <w:style w:type="character" w:customStyle="1" w:styleId="WW8Num4z1">
    <w:name w:val="WW8Num4z1"/>
    <w:rsid w:val="00B03BDC"/>
    <w:rPr>
      <w:rFonts w:ascii="Courier New" w:hAnsi="Courier New" w:cs="Courier New" w:hint="default"/>
    </w:rPr>
  </w:style>
  <w:style w:type="character" w:customStyle="1" w:styleId="WW8Num4z2">
    <w:name w:val="WW8Num4z2"/>
    <w:rsid w:val="00B03BDC"/>
    <w:rPr>
      <w:rFonts w:ascii="Wingdings" w:hAnsi="Wingdings" w:hint="default"/>
    </w:rPr>
  </w:style>
  <w:style w:type="character" w:customStyle="1" w:styleId="WW8Num10z0">
    <w:name w:val="WW8Num10z0"/>
    <w:rsid w:val="00B03BDC"/>
    <w:rPr>
      <w:b/>
      <w:bCs w:val="0"/>
    </w:rPr>
  </w:style>
  <w:style w:type="character" w:customStyle="1" w:styleId="FontStyle13">
    <w:name w:val="Font Style13"/>
    <w:rsid w:val="00B03BDC"/>
    <w:rPr>
      <w:rFonts w:ascii="Arial" w:hAnsi="Arial" w:cs="Arial" w:hint="default"/>
      <w:b/>
      <w:bCs/>
      <w:sz w:val="16"/>
      <w:szCs w:val="16"/>
    </w:rPr>
  </w:style>
  <w:style w:type="character" w:customStyle="1" w:styleId="FontStyle14">
    <w:name w:val="Font Style14"/>
    <w:rsid w:val="00B03BDC"/>
    <w:rPr>
      <w:rFonts w:ascii="Arial" w:hAnsi="Arial" w:cs="Arial" w:hint="default"/>
      <w:sz w:val="20"/>
      <w:szCs w:val="20"/>
    </w:rPr>
  </w:style>
  <w:style w:type="character" w:customStyle="1" w:styleId="FontStyle15">
    <w:name w:val="Font Style15"/>
    <w:rsid w:val="00B03BDC"/>
    <w:rPr>
      <w:rFonts w:ascii="Arial" w:hAnsi="Arial" w:cs="Arial" w:hint="default"/>
      <w:b/>
      <w:bCs/>
      <w:sz w:val="20"/>
      <w:szCs w:val="20"/>
    </w:rPr>
  </w:style>
  <w:style w:type="character" w:customStyle="1" w:styleId="FontStyle17">
    <w:name w:val="Font Style17"/>
    <w:rsid w:val="00B03BDC"/>
    <w:rPr>
      <w:rFonts w:ascii="Arial" w:hAnsi="Arial" w:cs="Arial" w:hint="default"/>
      <w:sz w:val="14"/>
      <w:szCs w:val="14"/>
    </w:rPr>
  </w:style>
  <w:style w:type="character" w:customStyle="1" w:styleId="FontStyle11">
    <w:name w:val="Font Style11"/>
    <w:rsid w:val="00B03BDC"/>
    <w:rPr>
      <w:rFonts w:ascii="Times New Roman" w:hAnsi="Times New Roman" w:cs="Times New Roman" w:hint="default"/>
      <w:b/>
      <w:bCs/>
      <w:sz w:val="20"/>
      <w:szCs w:val="20"/>
    </w:rPr>
  </w:style>
  <w:style w:type="character" w:customStyle="1" w:styleId="FontStyle12">
    <w:name w:val="Font Style12"/>
    <w:rsid w:val="00B03BDC"/>
    <w:rPr>
      <w:rFonts w:ascii="Times New Roman" w:hAnsi="Times New Roman" w:cs="Times New Roman" w:hint="default"/>
      <w:sz w:val="20"/>
      <w:szCs w:val="20"/>
    </w:rPr>
  </w:style>
  <w:style w:type="character" w:customStyle="1" w:styleId="apple-style-span">
    <w:name w:val="apple-style-span"/>
    <w:rsid w:val="00B03BDC"/>
    <w:rPr>
      <w:rFonts w:ascii="Times New Roman" w:hAnsi="Times New Roman" w:cs="Times New Roman" w:hint="default"/>
    </w:rPr>
  </w:style>
  <w:style w:type="character" w:customStyle="1" w:styleId="FontStyle61">
    <w:name w:val="Font Style61"/>
    <w:uiPriority w:val="99"/>
    <w:rsid w:val="00B03BDC"/>
    <w:rPr>
      <w:rFonts w:ascii="Arial" w:hAnsi="Arial" w:cs="Arial" w:hint="default"/>
    </w:rPr>
  </w:style>
  <w:style w:type="character" w:customStyle="1" w:styleId="FontStyle83">
    <w:name w:val="Font Style83"/>
    <w:uiPriority w:val="99"/>
    <w:rsid w:val="00B03BDC"/>
    <w:rPr>
      <w:rFonts w:ascii="Times New Roman" w:hAnsi="Times New Roman" w:cs="Times New Roman" w:hint="default"/>
      <w:b/>
      <w:bCs/>
      <w:sz w:val="20"/>
      <w:szCs w:val="20"/>
    </w:rPr>
  </w:style>
  <w:style w:type="character" w:customStyle="1" w:styleId="FontStyle86">
    <w:name w:val="Font Style86"/>
    <w:uiPriority w:val="99"/>
    <w:rsid w:val="00B03BDC"/>
    <w:rPr>
      <w:rFonts w:ascii="Times New Roman" w:hAnsi="Times New Roman" w:cs="Times New Roman" w:hint="default"/>
      <w:sz w:val="20"/>
      <w:szCs w:val="20"/>
    </w:rPr>
  </w:style>
  <w:style w:type="character" w:customStyle="1" w:styleId="oznaczenie">
    <w:name w:val="oznaczenie"/>
    <w:basedOn w:val="Domylnaczcionkaakapitu"/>
    <w:rsid w:val="00B03BDC"/>
  </w:style>
  <w:style w:type="table" w:styleId="Tabela-Siatka">
    <w:name w:val="Table Grid"/>
    <w:basedOn w:val="Standardowy"/>
    <w:uiPriority w:val="59"/>
    <w:rsid w:val="00B03B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11399</Words>
  <Characters>68398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33</cp:revision>
  <dcterms:created xsi:type="dcterms:W3CDTF">2015-12-02T19:25:00Z</dcterms:created>
  <dcterms:modified xsi:type="dcterms:W3CDTF">2015-12-03T12:12:00Z</dcterms:modified>
</cp:coreProperties>
</file>